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81" w:rsidRPr="006E53B6" w:rsidRDefault="00624662" w:rsidP="006E67BA">
      <w:pPr>
        <w:pageBreakBefore/>
        <w:suppressAutoHyphens/>
        <w:spacing w:line="276" w:lineRule="auto"/>
        <w:jc w:val="both"/>
        <w:rPr>
          <w:rFonts w:ascii="Garamond" w:hAnsi="Garamond"/>
          <w:caps/>
          <w:sz w:val="20"/>
          <w:szCs w:val="20"/>
          <w:lang w:eastAsia="ar-SA"/>
        </w:rPr>
      </w:pPr>
      <w:bookmarkStart w:id="0" w:name="_GoBack"/>
      <w:bookmarkEnd w:id="0"/>
      <w:r>
        <w:rPr>
          <w:rFonts w:ascii="Garamond" w:hAnsi="Garamond"/>
          <w:bCs/>
          <w:sz w:val="20"/>
          <w:szCs w:val="20"/>
          <w:lang w:eastAsia="ar-SA"/>
        </w:rPr>
        <w:tab/>
      </w:r>
      <w:r>
        <w:rPr>
          <w:rFonts w:ascii="Garamond" w:hAnsi="Garamond"/>
          <w:bCs/>
          <w:sz w:val="20"/>
          <w:szCs w:val="20"/>
          <w:lang w:eastAsia="ar-SA"/>
        </w:rPr>
        <w:tab/>
      </w:r>
      <w:r>
        <w:rPr>
          <w:rFonts w:ascii="Garamond" w:hAnsi="Garamond"/>
          <w:bCs/>
          <w:sz w:val="20"/>
          <w:szCs w:val="20"/>
          <w:lang w:eastAsia="ar-SA"/>
        </w:rPr>
        <w:tab/>
      </w:r>
      <w:r>
        <w:rPr>
          <w:rFonts w:ascii="Garamond" w:hAnsi="Garamond"/>
          <w:bCs/>
          <w:sz w:val="20"/>
          <w:szCs w:val="20"/>
          <w:lang w:eastAsia="ar-SA"/>
        </w:rPr>
        <w:tab/>
      </w:r>
      <w:r w:rsidR="00B95433">
        <w:rPr>
          <w:rFonts w:ascii="Garamond" w:hAnsi="Garamond"/>
          <w:bCs/>
          <w:sz w:val="20"/>
          <w:szCs w:val="20"/>
          <w:lang w:eastAsia="ar-SA"/>
        </w:rPr>
        <w:tab/>
      </w:r>
      <w:r w:rsidR="00B95433">
        <w:rPr>
          <w:rFonts w:ascii="Garamond" w:hAnsi="Garamond"/>
          <w:bCs/>
          <w:sz w:val="20"/>
          <w:szCs w:val="20"/>
          <w:lang w:eastAsia="ar-SA"/>
        </w:rPr>
        <w:tab/>
      </w:r>
      <w:r w:rsidR="00B95433">
        <w:rPr>
          <w:rFonts w:ascii="Garamond" w:hAnsi="Garamond"/>
          <w:bCs/>
          <w:sz w:val="20"/>
          <w:szCs w:val="20"/>
          <w:lang w:eastAsia="ar-SA"/>
        </w:rPr>
        <w:tab/>
      </w:r>
      <w:r w:rsidR="00B95433">
        <w:rPr>
          <w:rFonts w:ascii="Garamond" w:hAnsi="Garamond"/>
          <w:bCs/>
          <w:sz w:val="20"/>
          <w:szCs w:val="20"/>
          <w:lang w:eastAsia="ar-SA"/>
        </w:rPr>
        <w:tab/>
      </w:r>
      <w:r w:rsidR="00B95433">
        <w:rPr>
          <w:rFonts w:ascii="Garamond" w:hAnsi="Garamond"/>
          <w:bCs/>
          <w:sz w:val="20"/>
          <w:szCs w:val="20"/>
          <w:lang w:eastAsia="ar-SA"/>
        </w:rPr>
        <w:tab/>
      </w:r>
      <w:r w:rsidR="00B95433">
        <w:rPr>
          <w:rFonts w:ascii="Garamond" w:hAnsi="Garamond"/>
          <w:bCs/>
          <w:sz w:val="20"/>
          <w:szCs w:val="20"/>
          <w:lang w:eastAsia="ar-SA"/>
        </w:rPr>
        <w:tab/>
      </w:r>
      <w:r w:rsidR="00BA3C81" w:rsidRPr="00EC655D">
        <w:rPr>
          <w:rFonts w:ascii="Garamond" w:hAnsi="Garamond"/>
          <w:bCs/>
          <w:sz w:val="20"/>
          <w:szCs w:val="20"/>
          <w:lang w:eastAsia="ar-SA"/>
        </w:rPr>
        <w:t>ZAM</w:t>
      </w:r>
      <w:r w:rsidR="00BA3C81" w:rsidRPr="00FE6F17">
        <w:rPr>
          <w:rFonts w:ascii="Garamond" w:hAnsi="Garamond"/>
          <w:bCs/>
          <w:sz w:val="20"/>
          <w:szCs w:val="20"/>
          <w:lang w:eastAsia="ar-SA"/>
        </w:rPr>
        <w:t>AWIAJĄCY</w:t>
      </w:r>
    </w:p>
    <w:p w:rsidR="00BA3C81" w:rsidRPr="006E53B6" w:rsidRDefault="00BA3C81" w:rsidP="00363D7B">
      <w:pPr>
        <w:suppressAutoHyphens/>
        <w:spacing w:line="276" w:lineRule="auto"/>
        <w:ind w:left="7371"/>
        <w:jc w:val="both"/>
        <w:rPr>
          <w:rFonts w:ascii="Garamond" w:hAnsi="Garamond"/>
          <w:b/>
          <w:sz w:val="20"/>
          <w:szCs w:val="2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ind w:left="7371"/>
        <w:jc w:val="both"/>
        <w:rPr>
          <w:rFonts w:ascii="Garamond" w:hAnsi="Garamond"/>
          <w:b/>
          <w:sz w:val="20"/>
          <w:szCs w:val="2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ind w:left="6804"/>
        <w:jc w:val="both"/>
        <w:rPr>
          <w:rFonts w:ascii="Garamond" w:hAnsi="Garamond"/>
          <w:b/>
          <w:lang w:eastAsia="ar-SA"/>
        </w:rPr>
      </w:pPr>
      <w:r w:rsidRPr="006E53B6">
        <w:rPr>
          <w:rFonts w:ascii="Garamond" w:hAnsi="Garamond"/>
          <w:b/>
          <w:lang w:eastAsia="ar-SA"/>
        </w:rPr>
        <w:t>Klub Przyrodników</w:t>
      </w:r>
    </w:p>
    <w:p w:rsidR="00BA3C81" w:rsidRPr="006E53B6" w:rsidRDefault="00293ED6" w:rsidP="00363D7B">
      <w:pPr>
        <w:suppressAutoHyphens/>
        <w:spacing w:line="276" w:lineRule="auto"/>
        <w:ind w:left="6804"/>
        <w:jc w:val="both"/>
        <w:rPr>
          <w:rFonts w:ascii="Garamond" w:hAnsi="Garamond"/>
          <w:b/>
          <w:lang w:eastAsia="ar-SA"/>
        </w:rPr>
      </w:pPr>
      <w:r w:rsidRPr="006E53B6">
        <w:rPr>
          <w:rFonts w:ascii="Garamond" w:hAnsi="Garamond"/>
          <w:b/>
          <w:lang w:eastAsia="ar-SA"/>
        </w:rPr>
        <w:t>u</w:t>
      </w:r>
      <w:r w:rsidR="00BA3C81" w:rsidRPr="006E53B6">
        <w:rPr>
          <w:rFonts w:ascii="Garamond" w:hAnsi="Garamond"/>
          <w:b/>
          <w:lang w:eastAsia="ar-SA"/>
        </w:rPr>
        <w:t>l. 1 Maja 22</w:t>
      </w:r>
    </w:p>
    <w:p w:rsidR="00BA3C81" w:rsidRPr="006E53B6" w:rsidRDefault="00BA3C81" w:rsidP="00363D7B">
      <w:pPr>
        <w:suppressAutoHyphens/>
        <w:spacing w:line="276" w:lineRule="auto"/>
        <w:ind w:left="6804"/>
        <w:jc w:val="both"/>
        <w:rPr>
          <w:rFonts w:ascii="Garamond" w:hAnsi="Garamond"/>
          <w:b/>
          <w:sz w:val="20"/>
          <w:szCs w:val="20"/>
          <w:lang w:eastAsia="ar-SA"/>
        </w:rPr>
      </w:pPr>
      <w:r w:rsidRPr="006E53B6">
        <w:rPr>
          <w:rFonts w:ascii="Garamond" w:hAnsi="Garamond"/>
          <w:b/>
          <w:lang w:eastAsia="ar-SA"/>
        </w:rPr>
        <w:t>66-200 Świebodzin</w:t>
      </w:r>
    </w:p>
    <w:p w:rsidR="00BA3C81" w:rsidRPr="006E53B6" w:rsidRDefault="00BA3C81" w:rsidP="00363D7B">
      <w:pPr>
        <w:suppressAutoHyphens/>
        <w:spacing w:line="276" w:lineRule="auto"/>
        <w:jc w:val="right"/>
        <w:rPr>
          <w:rFonts w:ascii="Garamond" w:hAnsi="Garamond"/>
          <w:b/>
          <w:sz w:val="20"/>
          <w:szCs w:val="2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jc w:val="center"/>
        <w:rPr>
          <w:rFonts w:ascii="Garamond" w:hAnsi="Garamond"/>
          <w:b/>
          <w:sz w:val="20"/>
          <w:szCs w:val="2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jc w:val="center"/>
        <w:rPr>
          <w:rFonts w:ascii="Garamond" w:hAnsi="Garamond"/>
          <w:bCs/>
          <w:sz w:val="44"/>
          <w:szCs w:val="20"/>
          <w:lang w:eastAsia="ar-SA"/>
        </w:rPr>
      </w:pPr>
      <w:r w:rsidRPr="006E53B6">
        <w:rPr>
          <w:rFonts w:ascii="Garamond" w:hAnsi="Garamond"/>
          <w:bCs/>
          <w:sz w:val="44"/>
          <w:szCs w:val="20"/>
          <w:lang w:eastAsia="ar-SA"/>
        </w:rPr>
        <w:t xml:space="preserve">SPECYFIKACJA </w:t>
      </w:r>
    </w:p>
    <w:p w:rsidR="00BA3C81" w:rsidRPr="006E53B6" w:rsidRDefault="00BA3C81" w:rsidP="00363D7B">
      <w:pPr>
        <w:suppressAutoHyphens/>
        <w:spacing w:line="276" w:lineRule="auto"/>
        <w:jc w:val="center"/>
        <w:rPr>
          <w:rFonts w:ascii="Garamond" w:hAnsi="Garamond"/>
          <w:bCs/>
          <w:sz w:val="44"/>
          <w:szCs w:val="20"/>
          <w:lang w:eastAsia="ar-SA"/>
        </w:rPr>
      </w:pPr>
      <w:r w:rsidRPr="006E53B6">
        <w:rPr>
          <w:rFonts w:ascii="Garamond" w:hAnsi="Garamond"/>
          <w:bCs/>
          <w:sz w:val="44"/>
          <w:szCs w:val="20"/>
          <w:lang w:eastAsia="ar-SA"/>
        </w:rPr>
        <w:t>ISTOTNYCH WARUNKÓW ZAMÓWIENIA</w:t>
      </w:r>
    </w:p>
    <w:p w:rsidR="00BA3C81" w:rsidRPr="006E53B6" w:rsidRDefault="00BA3C81" w:rsidP="00363D7B">
      <w:pPr>
        <w:suppressAutoHyphens/>
        <w:spacing w:line="276" w:lineRule="auto"/>
        <w:jc w:val="center"/>
        <w:rPr>
          <w:rFonts w:ascii="Garamond" w:hAnsi="Garamond"/>
          <w:sz w:val="20"/>
          <w:szCs w:val="2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jc w:val="center"/>
        <w:rPr>
          <w:rFonts w:ascii="Garamond" w:hAnsi="Garamond"/>
          <w:sz w:val="20"/>
          <w:szCs w:val="20"/>
          <w:lang w:eastAsia="ar-SA"/>
        </w:rPr>
      </w:pPr>
    </w:p>
    <w:p w:rsidR="007A1985" w:rsidRPr="006E53B6" w:rsidRDefault="00E52A94" w:rsidP="00363D7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6E53B6">
        <w:rPr>
          <w:rFonts w:ascii="Garamond" w:hAnsi="Garamond"/>
          <w:sz w:val="22"/>
          <w:szCs w:val="22"/>
        </w:rPr>
        <w:t>p</w:t>
      </w:r>
      <w:r w:rsidR="000832E7" w:rsidRPr="006E53B6">
        <w:rPr>
          <w:rFonts w:ascii="Garamond" w:hAnsi="Garamond"/>
          <w:sz w:val="22"/>
          <w:szCs w:val="22"/>
        </w:rPr>
        <w:t>ostępowani</w:t>
      </w:r>
      <w:r w:rsidRPr="006E53B6">
        <w:rPr>
          <w:rFonts w:ascii="Garamond" w:hAnsi="Garamond"/>
          <w:sz w:val="22"/>
          <w:szCs w:val="22"/>
        </w:rPr>
        <w:t>a</w:t>
      </w:r>
      <w:r w:rsidR="000832E7" w:rsidRPr="006E53B6">
        <w:rPr>
          <w:rFonts w:ascii="Garamond" w:hAnsi="Garamond"/>
          <w:sz w:val="22"/>
          <w:szCs w:val="22"/>
        </w:rPr>
        <w:t xml:space="preserve"> o udzielenie zamówienia </w:t>
      </w:r>
      <w:r w:rsidR="007A1985" w:rsidRPr="006E53B6">
        <w:rPr>
          <w:rFonts w:ascii="Garamond" w:hAnsi="Garamond"/>
          <w:sz w:val="22"/>
          <w:szCs w:val="22"/>
        </w:rPr>
        <w:t xml:space="preserve">pn. </w:t>
      </w:r>
    </w:p>
    <w:p w:rsidR="007A1985" w:rsidRPr="006E53B6" w:rsidRDefault="007A1985" w:rsidP="00363D7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4E45" w:rsidRPr="002F2373" w:rsidRDefault="001C66F7" w:rsidP="00B003FD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color w:val="000000"/>
          <w:sz w:val="36"/>
          <w:szCs w:val="22"/>
        </w:rPr>
      </w:pPr>
      <w:r>
        <w:rPr>
          <w:rFonts w:ascii="Garamond" w:eastAsia="Calibri" w:hAnsi="Garamond" w:cs="Arial"/>
          <w:b/>
          <w:color w:val="000000"/>
          <w:sz w:val="36"/>
          <w:szCs w:val="22"/>
        </w:rPr>
        <w:t xml:space="preserve">Remont </w:t>
      </w:r>
      <w:r w:rsidR="00E279A5">
        <w:rPr>
          <w:rFonts w:ascii="Garamond" w:eastAsia="Calibri" w:hAnsi="Garamond" w:cs="Arial"/>
          <w:b/>
          <w:color w:val="000000"/>
          <w:sz w:val="36"/>
          <w:szCs w:val="22"/>
        </w:rPr>
        <w:t>17</w:t>
      </w:r>
      <w:r w:rsidR="00EF371B" w:rsidRPr="002F2373">
        <w:rPr>
          <w:rFonts w:ascii="Garamond" w:eastAsia="Calibri" w:hAnsi="Garamond" w:cs="Arial"/>
          <w:b/>
          <w:color w:val="000000"/>
          <w:sz w:val="36"/>
          <w:szCs w:val="22"/>
        </w:rPr>
        <w:t xml:space="preserve"> szt. zastawek na terenie </w:t>
      </w:r>
      <w:r w:rsidR="00782B60" w:rsidRPr="002F2373">
        <w:rPr>
          <w:rFonts w:ascii="Garamond" w:eastAsia="Calibri" w:hAnsi="Garamond" w:cs="Arial"/>
          <w:b/>
          <w:color w:val="000000"/>
          <w:sz w:val="36"/>
          <w:szCs w:val="22"/>
        </w:rPr>
        <w:t>obiekt</w:t>
      </w:r>
      <w:r w:rsidR="003950CE" w:rsidRPr="002F2373">
        <w:rPr>
          <w:rFonts w:ascii="Garamond" w:eastAsia="Calibri" w:hAnsi="Garamond" w:cs="Arial"/>
          <w:b/>
          <w:color w:val="000000"/>
          <w:sz w:val="36"/>
          <w:szCs w:val="22"/>
        </w:rPr>
        <w:t>u</w:t>
      </w:r>
      <w:r w:rsidR="00782B60" w:rsidRPr="002F2373">
        <w:rPr>
          <w:rFonts w:ascii="Garamond" w:eastAsia="Calibri" w:hAnsi="Garamond" w:cs="Arial"/>
          <w:b/>
          <w:color w:val="000000"/>
          <w:sz w:val="36"/>
          <w:szCs w:val="22"/>
        </w:rPr>
        <w:t xml:space="preserve"> </w:t>
      </w:r>
      <w:r w:rsidR="000824A4">
        <w:rPr>
          <w:rFonts w:ascii="Garamond" w:eastAsia="Calibri" w:hAnsi="Garamond" w:cs="Arial"/>
          <w:b/>
          <w:i/>
          <w:color w:val="000000"/>
          <w:sz w:val="36"/>
          <w:szCs w:val="22"/>
        </w:rPr>
        <w:t>Skotawskie Łąki</w:t>
      </w:r>
      <w:r w:rsidR="000C2FFC" w:rsidRPr="002F2373">
        <w:rPr>
          <w:rFonts w:ascii="Garamond" w:eastAsia="Calibri" w:hAnsi="Garamond" w:cs="Arial"/>
          <w:b/>
          <w:i/>
          <w:color w:val="000000"/>
          <w:sz w:val="36"/>
          <w:szCs w:val="22"/>
        </w:rPr>
        <w:t xml:space="preserve"> </w:t>
      </w:r>
    </w:p>
    <w:p w:rsidR="001944B1" w:rsidRPr="002F2373" w:rsidRDefault="004D01CD" w:rsidP="00B003F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36"/>
        </w:rPr>
      </w:pPr>
      <w:r>
        <w:rPr>
          <w:rFonts w:ascii="Garamond" w:eastAsia="Calibri" w:hAnsi="Garamond" w:cs="Arial"/>
          <w:b/>
          <w:color w:val="000000"/>
          <w:sz w:val="36"/>
          <w:szCs w:val="22"/>
        </w:rPr>
        <w:t xml:space="preserve">oraz budowa 2 zastawek na terenie obiektu </w:t>
      </w:r>
      <w:r w:rsidRPr="004D01CD">
        <w:rPr>
          <w:rFonts w:ascii="Garamond" w:eastAsia="Calibri" w:hAnsi="Garamond" w:cs="Arial"/>
          <w:b/>
          <w:i/>
          <w:color w:val="000000"/>
          <w:sz w:val="36"/>
          <w:szCs w:val="22"/>
        </w:rPr>
        <w:t>Trępel</w:t>
      </w:r>
      <w:r>
        <w:rPr>
          <w:rFonts w:ascii="Garamond" w:eastAsia="Calibri" w:hAnsi="Garamond" w:cs="Arial"/>
          <w:b/>
          <w:color w:val="000000"/>
          <w:sz w:val="36"/>
          <w:szCs w:val="22"/>
        </w:rPr>
        <w:t xml:space="preserve"> i 2 zastawek na terenie obiektu </w:t>
      </w:r>
      <w:r w:rsidRPr="004D01CD">
        <w:rPr>
          <w:rFonts w:ascii="Garamond" w:eastAsia="Calibri" w:hAnsi="Garamond" w:cs="Arial"/>
          <w:b/>
          <w:i/>
          <w:color w:val="000000"/>
          <w:sz w:val="36"/>
          <w:szCs w:val="22"/>
        </w:rPr>
        <w:t>Kopaniarze</w:t>
      </w:r>
      <w:r>
        <w:rPr>
          <w:rFonts w:ascii="Garamond" w:eastAsia="Calibri" w:hAnsi="Garamond" w:cs="Arial"/>
          <w:b/>
          <w:color w:val="000000"/>
          <w:sz w:val="36"/>
          <w:szCs w:val="22"/>
        </w:rPr>
        <w:t xml:space="preserve"> </w:t>
      </w:r>
      <w:r w:rsidR="00EF371B" w:rsidRPr="002F2373">
        <w:rPr>
          <w:rFonts w:ascii="Garamond" w:eastAsia="Calibri" w:hAnsi="Garamond" w:cs="Arial"/>
          <w:b/>
          <w:color w:val="000000"/>
          <w:sz w:val="36"/>
          <w:szCs w:val="22"/>
        </w:rPr>
        <w:t>w ramach realizacji projektu LIFE11 NAT/PL/423</w:t>
      </w:r>
    </w:p>
    <w:p w:rsidR="001944B1" w:rsidRPr="001B183E" w:rsidRDefault="001944B1" w:rsidP="001944B1">
      <w:pPr>
        <w:rPr>
          <w:b/>
        </w:rPr>
      </w:pPr>
    </w:p>
    <w:p w:rsidR="001944B1" w:rsidRDefault="001944B1" w:rsidP="00B003F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</w:p>
    <w:p w:rsidR="00B003FD" w:rsidRPr="001944B1" w:rsidRDefault="001944B1" w:rsidP="00B003F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0"/>
          <w:szCs w:val="22"/>
        </w:rPr>
      </w:pPr>
      <w:r>
        <w:rPr>
          <w:rFonts w:ascii="Garamond" w:hAnsi="Garamond"/>
          <w:b/>
        </w:rPr>
        <w:t>o wartości</w:t>
      </w:r>
      <w:r w:rsidRPr="001944B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szacunkowej</w:t>
      </w:r>
      <w:r w:rsidRPr="001944B1">
        <w:rPr>
          <w:rFonts w:ascii="Garamond" w:hAnsi="Garamond"/>
          <w:b/>
        </w:rPr>
        <w:t xml:space="preserve"> przekracza</w:t>
      </w:r>
      <w:r>
        <w:rPr>
          <w:rFonts w:ascii="Garamond" w:hAnsi="Garamond"/>
          <w:b/>
        </w:rPr>
        <w:t>jącej</w:t>
      </w:r>
      <w:r w:rsidRPr="001944B1">
        <w:rPr>
          <w:rFonts w:ascii="Garamond" w:hAnsi="Garamond"/>
          <w:b/>
        </w:rPr>
        <w:t xml:space="preserve"> wyrażoną w złotych równowartość kwoty 30 000 euro</w:t>
      </w:r>
    </w:p>
    <w:p w:rsidR="00AE406C" w:rsidRPr="006E53B6" w:rsidRDefault="00AE406C" w:rsidP="00363D7B">
      <w:pPr>
        <w:suppressAutoHyphens/>
        <w:spacing w:line="276" w:lineRule="auto"/>
        <w:rPr>
          <w:rFonts w:ascii="Garamond" w:hAnsi="Garamond"/>
          <w:sz w:val="22"/>
          <w:szCs w:val="22"/>
        </w:rPr>
      </w:pPr>
    </w:p>
    <w:p w:rsidR="002F2373" w:rsidRDefault="001944B1" w:rsidP="002F2373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025BBD">
        <w:rPr>
          <w:rFonts w:ascii="Garamond" w:hAnsi="Garamond"/>
          <w:sz w:val="22"/>
          <w:szCs w:val="22"/>
        </w:rPr>
        <w:t xml:space="preserve">Przetarg jest realizowany </w:t>
      </w:r>
      <w:r w:rsidRPr="00025BBD">
        <w:rPr>
          <w:rFonts w:ascii="Garamond" w:hAnsi="Garamond" w:cs="Arial"/>
          <w:sz w:val="22"/>
          <w:szCs w:val="22"/>
        </w:rPr>
        <w:t xml:space="preserve">na podstawie </w:t>
      </w:r>
      <w:r w:rsidRPr="00025BBD">
        <w:rPr>
          <w:rFonts w:ascii="Garamond" w:hAnsi="Garamond"/>
          <w:sz w:val="22"/>
          <w:szCs w:val="22"/>
        </w:rPr>
        <w:t>art. 70</w:t>
      </w:r>
      <w:r w:rsidRPr="00025BBD">
        <w:rPr>
          <w:rFonts w:ascii="Garamond" w:hAnsi="Garamond"/>
          <w:sz w:val="22"/>
          <w:szCs w:val="22"/>
          <w:vertAlign w:val="superscript"/>
        </w:rPr>
        <w:t xml:space="preserve">1 </w:t>
      </w:r>
      <w:r w:rsidRPr="00025BBD">
        <w:rPr>
          <w:rFonts w:ascii="Garamond" w:hAnsi="Garamond"/>
          <w:sz w:val="22"/>
          <w:szCs w:val="22"/>
        </w:rPr>
        <w:t>– 70</w:t>
      </w:r>
      <w:r w:rsidRPr="00025BBD">
        <w:rPr>
          <w:rFonts w:ascii="Garamond" w:hAnsi="Garamond"/>
          <w:sz w:val="22"/>
          <w:szCs w:val="22"/>
          <w:vertAlign w:val="superscript"/>
        </w:rPr>
        <w:t xml:space="preserve">5 </w:t>
      </w:r>
      <w:r w:rsidRPr="00025BBD">
        <w:rPr>
          <w:rFonts w:ascii="Garamond" w:hAnsi="Garamond"/>
          <w:sz w:val="22"/>
          <w:szCs w:val="22"/>
        </w:rPr>
        <w:t xml:space="preserve"> </w:t>
      </w:r>
      <w:r w:rsidRPr="00025BBD">
        <w:rPr>
          <w:rFonts w:ascii="Garamond" w:hAnsi="Garamond" w:cs="Arial"/>
          <w:sz w:val="22"/>
          <w:szCs w:val="22"/>
        </w:rPr>
        <w:t xml:space="preserve">ustawy z dnia 23 kwietnia 1964 r. Kodeks cywilny </w:t>
      </w:r>
    </w:p>
    <w:p w:rsidR="001944B1" w:rsidRPr="00025BBD" w:rsidRDefault="001944B1" w:rsidP="002F2373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025BBD">
        <w:rPr>
          <w:rFonts w:ascii="Garamond" w:hAnsi="Garamond" w:cs="Arial"/>
          <w:sz w:val="22"/>
          <w:szCs w:val="22"/>
        </w:rPr>
        <w:t>(Dz. U. z 2014 r., poz. 121 z późn. zm.)</w:t>
      </w:r>
    </w:p>
    <w:p w:rsidR="00BA3C81" w:rsidRDefault="00BA3C81" w:rsidP="00363D7B">
      <w:pPr>
        <w:suppressAutoHyphens/>
        <w:spacing w:line="276" w:lineRule="auto"/>
        <w:ind w:firstLine="709"/>
        <w:jc w:val="right"/>
        <w:rPr>
          <w:rFonts w:ascii="Garamond" w:hAnsi="Garamond" w:cs="Arial"/>
          <w:lang w:eastAsia="ar-SA"/>
        </w:rPr>
      </w:pPr>
    </w:p>
    <w:p w:rsidR="00613698" w:rsidRPr="006E53B6" w:rsidRDefault="00613698" w:rsidP="006E67BA">
      <w:pPr>
        <w:suppressAutoHyphens/>
        <w:spacing w:line="276" w:lineRule="auto"/>
        <w:rPr>
          <w:rFonts w:ascii="Garamond" w:hAnsi="Garamond" w:cs="Arial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rPr>
          <w:rFonts w:ascii="Garamond" w:hAnsi="Garamond" w:cs="Arial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jc w:val="center"/>
        <w:rPr>
          <w:rFonts w:ascii="Garamond" w:hAnsi="Garamond"/>
          <w:sz w:val="20"/>
          <w:szCs w:val="20"/>
          <w:lang w:eastAsia="ar-SA"/>
        </w:rPr>
      </w:pPr>
      <w:r w:rsidRPr="00282496">
        <w:rPr>
          <w:rFonts w:ascii="Garamond" w:hAnsi="Garamond"/>
          <w:sz w:val="20"/>
          <w:szCs w:val="20"/>
          <w:lang w:eastAsia="ar-SA"/>
        </w:rPr>
        <w:t xml:space="preserve">Ogłoszenie o zamówieniu </w:t>
      </w:r>
      <w:r w:rsidRPr="00C21A84">
        <w:rPr>
          <w:rFonts w:ascii="Garamond" w:hAnsi="Garamond"/>
          <w:sz w:val="20"/>
          <w:szCs w:val="20"/>
          <w:lang w:eastAsia="ar-SA"/>
        </w:rPr>
        <w:t>opublikowano dn</w:t>
      </w:r>
      <w:r w:rsidR="00747477" w:rsidRPr="00C21A84">
        <w:rPr>
          <w:rFonts w:ascii="Garamond" w:hAnsi="Garamond"/>
          <w:sz w:val="20"/>
          <w:szCs w:val="20"/>
          <w:lang w:eastAsia="ar-SA"/>
        </w:rPr>
        <w:t xml:space="preserve">. </w:t>
      </w:r>
      <w:r w:rsidR="004A79E0">
        <w:rPr>
          <w:rFonts w:ascii="Garamond" w:hAnsi="Garamond"/>
          <w:sz w:val="20"/>
          <w:szCs w:val="20"/>
          <w:lang w:eastAsia="ar-SA"/>
        </w:rPr>
        <w:t>13</w:t>
      </w:r>
      <w:r w:rsidR="00847D94" w:rsidRPr="00827AF4">
        <w:rPr>
          <w:rFonts w:ascii="Garamond" w:hAnsi="Garamond"/>
          <w:sz w:val="20"/>
          <w:szCs w:val="20"/>
          <w:lang w:eastAsia="ar-SA"/>
        </w:rPr>
        <w:t xml:space="preserve"> </w:t>
      </w:r>
      <w:r w:rsidR="00415C25">
        <w:rPr>
          <w:rFonts w:ascii="Garamond" w:hAnsi="Garamond"/>
          <w:sz w:val="20"/>
          <w:szCs w:val="20"/>
          <w:lang w:eastAsia="ar-SA"/>
        </w:rPr>
        <w:t>września</w:t>
      </w:r>
      <w:r w:rsidR="00A93BF3" w:rsidRPr="00827AF4">
        <w:rPr>
          <w:rFonts w:ascii="Garamond" w:hAnsi="Garamond"/>
          <w:sz w:val="20"/>
          <w:szCs w:val="20"/>
          <w:lang w:eastAsia="ar-SA"/>
        </w:rPr>
        <w:t xml:space="preserve"> </w:t>
      </w:r>
      <w:r w:rsidR="004C6BD1" w:rsidRPr="00827AF4">
        <w:rPr>
          <w:rFonts w:ascii="Garamond" w:hAnsi="Garamond"/>
          <w:sz w:val="20"/>
          <w:szCs w:val="20"/>
          <w:lang w:eastAsia="ar-SA"/>
        </w:rPr>
        <w:t>2017</w:t>
      </w:r>
      <w:r w:rsidR="00E52A94" w:rsidRPr="00827AF4">
        <w:rPr>
          <w:rFonts w:ascii="Garamond" w:hAnsi="Garamond"/>
          <w:sz w:val="20"/>
          <w:szCs w:val="20"/>
          <w:lang w:eastAsia="ar-SA"/>
        </w:rPr>
        <w:t xml:space="preserve"> </w:t>
      </w:r>
      <w:r w:rsidRPr="00827AF4">
        <w:rPr>
          <w:rFonts w:ascii="Garamond" w:hAnsi="Garamond"/>
          <w:sz w:val="20"/>
          <w:szCs w:val="20"/>
          <w:lang w:eastAsia="ar-SA"/>
        </w:rPr>
        <w:t>r.</w:t>
      </w:r>
    </w:p>
    <w:p w:rsidR="00BA3C81" w:rsidRDefault="00BA3C81" w:rsidP="00363D7B">
      <w:pPr>
        <w:suppressAutoHyphens/>
        <w:spacing w:line="276" w:lineRule="auto"/>
        <w:ind w:firstLine="709"/>
        <w:jc w:val="center"/>
        <w:rPr>
          <w:rFonts w:ascii="Garamond" w:hAnsi="Garamond"/>
          <w:b/>
          <w:bCs/>
          <w:sz w:val="20"/>
          <w:szCs w:val="20"/>
          <w:shd w:val="clear" w:color="auto" w:fill="FF0000"/>
          <w:lang w:eastAsia="ar-SA"/>
        </w:rPr>
      </w:pPr>
    </w:p>
    <w:p w:rsidR="00613698" w:rsidRPr="006E53B6" w:rsidRDefault="00613698" w:rsidP="002F2373">
      <w:pPr>
        <w:suppressAutoHyphens/>
        <w:spacing w:line="276" w:lineRule="auto"/>
        <w:rPr>
          <w:rFonts w:ascii="Garamond" w:hAnsi="Garamond"/>
          <w:b/>
          <w:bCs/>
          <w:sz w:val="20"/>
          <w:szCs w:val="20"/>
          <w:shd w:val="clear" w:color="auto" w:fill="FF000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rPr>
          <w:rFonts w:ascii="Garamond" w:hAnsi="Garamond"/>
          <w:b/>
          <w:bCs/>
          <w:sz w:val="20"/>
          <w:szCs w:val="2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rPr>
          <w:rFonts w:ascii="Garamond" w:hAnsi="Garamond"/>
          <w:b/>
          <w:bCs/>
          <w:sz w:val="20"/>
          <w:szCs w:val="20"/>
          <w:lang w:eastAsia="ar-SA"/>
        </w:rPr>
      </w:pPr>
      <w:r w:rsidRPr="006E53B6">
        <w:rPr>
          <w:rFonts w:ascii="Garamond" w:hAnsi="Garamond"/>
          <w:b/>
          <w:bCs/>
          <w:sz w:val="20"/>
          <w:szCs w:val="20"/>
          <w:lang w:eastAsia="ar-SA"/>
        </w:rPr>
        <w:t>Zatwierdził</w:t>
      </w:r>
    </w:p>
    <w:p w:rsidR="00BA3C81" w:rsidRPr="006E53B6" w:rsidRDefault="00BA3C81" w:rsidP="00363D7B">
      <w:pPr>
        <w:suppressAutoHyphens/>
        <w:spacing w:line="276" w:lineRule="auto"/>
        <w:rPr>
          <w:rFonts w:ascii="Garamond" w:hAnsi="Garamond"/>
          <w:b/>
          <w:bCs/>
          <w:sz w:val="20"/>
          <w:szCs w:val="20"/>
          <w:lang w:eastAsia="ar-SA"/>
        </w:rPr>
      </w:pPr>
      <w:r w:rsidRPr="006E53B6">
        <w:rPr>
          <w:rFonts w:ascii="Garamond" w:hAnsi="Garamond"/>
          <w:b/>
          <w:bCs/>
          <w:sz w:val="20"/>
          <w:szCs w:val="20"/>
          <w:lang w:eastAsia="ar-SA"/>
        </w:rPr>
        <w:t>Robert Stańko</w:t>
      </w:r>
    </w:p>
    <w:p w:rsidR="00BA3C81" w:rsidRPr="006E53B6" w:rsidRDefault="00BA3C81" w:rsidP="00363D7B">
      <w:pPr>
        <w:suppressAutoHyphens/>
        <w:spacing w:line="276" w:lineRule="auto"/>
        <w:rPr>
          <w:rFonts w:ascii="Garamond" w:hAnsi="Garamond"/>
          <w:b/>
          <w:bCs/>
          <w:sz w:val="20"/>
          <w:szCs w:val="20"/>
          <w:lang w:eastAsia="ar-SA"/>
        </w:rPr>
      </w:pPr>
    </w:p>
    <w:p w:rsidR="00BA3C81" w:rsidRPr="006E53B6" w:rsidRDefault="00BA3C81" w:rsidP="00363D7B">
      <w:pPr>
        <w:suppressAutoHyphens/>
        <w:spacing w:line="276" w:lineRule="auto"/>
        <w:rPr>
          <w:rFonts w:ascii="Garamond" w:hAnsi="Garamond"/>
          <w:b/>
          <w:bCs/>
          <w:sz w:val="20"/>
          <w:szCs w:val="20"/>
          <w:lang w:eastAsia="ar-SA"/>
        </w:rPr>
      </w:pPr>
      <w:r w:rsidRPr="006E53B6">
        <w:rPr>
          <w:rFonts w:ascii="Garamond" w:hAnsi="Garamond"/>
          <w:b/>
          <w:bCs/>
          <w:sz w:val="20"/>
          <w:szCs w:val="20"/>
          <w:lang w:eastAsia="ar-SA"/>
        </w:rPr>
        <w:t>Prezes Klubu Przyrodników</w:t>
      </w:r>
    </w:p>
    <w:p w:rsidR="00BA3C81" w:rsidRPr="006E53B6" w:rsidRDefault="00BA3C81" w:rsidP="00363D7B">
      <w:pPr>
        <w:suppressAutoHyphens/>
        <w:spacing w:line="276" w:lineRule="auto"/>
        <w:rPr>
          <w:rFonts w:ascii="Garamond" w:hAnsi="Garamond" w:cs="Arial"/>
          <w:lang w:eastAsia="ar-SA"/>
        </w:rPr>
      </w:pPr>
      <w:r w:rsidRPr="006E53B6">
        <w:rPr>
          <w:rFonts w:ascii="Garamond" w:hAnsi="Garamond"/>
          <w:b/>
          <w:bCs/>
          <w:sz w:val="20"/>
          <w:szCs w:val="20"/>
          <w:lang w:eastAsia="ar-SA"/>
        </w:rPr>
        <w:t>w Świebodzinie</w:t>
      </w:r>
    </w:p>
    <w:p w:rsidR="00BA3C81" w:rsidRPr="006E53B6" w:rsidRDefault="00BA3C81" w:rsidP="00B003FD">
      <w:pPr>
        <w:suppressAutoHyphens/>
        <w:spacing w:line="276" w:lineRule="auto"/>
        <w:ind w:firstLine="709"/>
        <w:jc w:val="center"/>
        <w:rPr>
          <w:rFonts w:ascii="Garamond" w:hAnsi="Garamond" w:cs="Arial"/>
          <w:lang w:eastAsia="ar-SA"/>
        </w:rPr>
      </w:pPr>
    </w:p>
    <w:p w:rsidR="00BA3C81" w:rsidRPr="006E53B6" w:rsidRDefault="00BA3C81" w:rsidP="00B003FD">
      <w:pPr>
        <w:suppressAutoHyphens/>
        <w:spacing w:line="276" w:lineRule="auto"/>
        <w:ind w:firstLine="709"/>
        <w:jc w:val="center"/>
        <w:rPr>
          <w:rFonts w:ascii="Garamond" w:hAnsi="Garamond"/>
          <w:b/>
        </w:rPr>
      </w:pPr>
      <w:r w:rsidRPr="006E53B6">
        <w:rPr>
          <w:rFonts w:ascii="Garamond" w:hAnsi="Garamond" w:cs="Arial"/>
          <w:lang w:eastAsia="ar-SA"/>
        </w:rPr>
        <w:t>Świebodzin 201</w:t>
      </w:r>
      <w:r w:rsidR="00C21A84">
        <w:rPr>
          <w:rFonts w:ascii="Garamond" w:hAnsi="Garamond" w:cs="Arial"/>
          <w:lang w:eastAsia="ar-SA"/>
        </w:rPr>
        <w:t>7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  <w:b/>
          <w:u w:val="single"/>
        </w:rPr>
      </w:pPr>
      <w:r w:rsidRPr="006E53B6">
        <w:rPr>
          <w:rFonts w:ascii="Garamond" w:hAnsi="Garamond"/>
          <w:b/>
          <w:sz w:val="22"/>
          <w:szCs w:val="22"/>
          <w:u w:val="single"/>
        </w:rPr>
        <w:br w:type="page"/>
      </w:r>
      <w:r w:rsidRPr="0099332E">
        <w:rPr>
          <w:rFonts w:ascii="Garamond" w:hAnsi="Garamond"/>
          <w:b/>
          <w:u w:val="single"/>
        </w:rPr>
        <w:lastRenderedPageBreak/>
        <w:t>I. ZAMAWIAJĄCY</w:t>
      </w:r>
    </w:p>
    <w:p w:rsidR="00027F9D" w:rsidRPr="0099332E" w:rsidRDefault="00027F9D" w:rsidP="00B003FD">
      <w:pPr>
        <w:spacing w:line="276" w:lineRule="auto"/>
        <w:jc w:val="both"/>
        <w:rPr>
          <w:rFonts w:ascii="Garamond" w:hAnsi="Garamond"/>
        </w:rPr>
      </w:pPr>
    </w:p>
    <w:p w:rsidR="00413B9F" w:rsidRPr="0099332E" w:rsidRDefault="00BA3C81" w:rsidP="00B003FD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Klub Przyrodników, </w:t>
      </w:r>
    </w:p>
    <w:p w:rsidR="00413B9F" w:rsidRPr="0099332E" w:rsidRDefault="00BA3C81" w:rsidP="00B003FD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ul. 1 Maja 22, 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66-200 Świebodzin;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Tel/fax: 68 38 282 36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  <w:lang w:val="en-US"/>
        </w:rPr>
      </w:pPr>
      <w:r w:rsidRPr="0099332E">
        <w:rPr>
          <w:rFonts w:ascii="Garamond" w:hAnsi="Garamond"/>
          <w:lang w:val="en-US"/>
        </w:rPr>
        <w:t>e-mail: kp@kp.org.pl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  <w:lang w:val="en-US"/>
        </w:rPr>
      </w:pP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>II. TRYB UDZIELENIA ZAMÓWIENIA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  <w:b/>
          <w:u w:val="single"/>
        </w:rPr>
      </w:pPr>
    </w:p>
    <w:p w:rsidR="00BA3C81" w:rsidRPr="0099332E" w:rsidRDefault="00D715B3" w:rsidP="007217B9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Przetarg jest</w:t>
      </w:r>
      <w:r w:rsidR="00BA3C81" w:rsidRPr="0099332E">
        <w:rPr>
          <w:rFonts w:ascii="Garamond" w:hAnsi="Garamond"/>
        </w:rPr>
        <w:t xml:space="preserve"> realizowany w trybie przepisów Kodeksu Cywilnego art. 70</w:t>
      </w:r>
      <w:r w:rsidR="00BA3C81" w:rsidRPr="0099332E">
        <w:rPr>
          <w:rFonts w:ascii="Garamond" w:hAnsi="Garamond"/>
          <w:vertAlign w:val="superscript"/>
        </w:rPr>
        <w:t xml:space="preserve">1 </w:t>
      </w:r>
      <w:r w:rsidR="00BA3C81" w:rsidRPr="0099332E">
        <w:rPr>
          <w:rFonts w:ascii="Garamond" w:hAnsi="Garamond"/>
        </w:rPr>
        <w:t>– 70</w:t>
      </w:r>
      <w:r w:rsidR="00BA3C81" w:rsidRPr="0099332E">
        <w:rPr>
          <w:rFonts w:ascii="Garamond" w:hAnsi="Garamond"/>
          <w:vertAlign w:val="superscript"/>
        </w:rPr>
        <w:t>5</w:t>
      </w:r>
      <w:r w:rsidR="00BA3C81" w:rsidRPr="0099332E">
        <w:rPr>
          <w:rFonts w:ascii="Garamond" w:hAnsi="Garamond"/>
        </w:rPr>
        <w:t xml:space="preserve">. </w:t>
      </w:r>
    </w:p>
    <w:p w:rsidR="00BA3C81" w:rsidRPr="0099332E" w:rsidRDefault="00BA3C81" w:rsidP="007217B9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Ogłoszenie o zamówieniu zostało zamieszczone:</w:t>
      </w:r>
    </w:p>
    <w:p w:rsidR="00BA3C81" w:rsidRPr="00282496" w:rsidRDefault="00BA3C81" w:rsidP="007217B9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82496">
        <w:rPr>
          <w:rFonts w:ascii="Garamond" w:hAnsi="Garamond"/>
        </w:rPr>
        <w:t xml:space="preserve">dnia </w:t>
      </w:r>
      <w:r w:rsidR="004A79E0">
        <w:rPr>
          <w:rFonts w:ascii="Garamond" w:hAnsi="Garamond"/>
        </w:rPr>
        <w:t>13</w:t>
      </w:r>
      <w:r w:rsidR="00B8778D" w:rsidRPr="00282496">
        <w:rPr>
          <w:rFonts w:ascii="Garamond" w:hAnsi="Garamond"/>
        </w:rPr>
        <w:t xml:space="preserve"> </w:t>
      </w:r>
      <w:r w:rsidR="00B800AB">
        <w:rPr>
          <w:rFonts w:ascii="Garamond" w:hAnsi="Garamond"/>
        </w:rPr>
        <w:t>września</w:t>
      </w:r>
      <w:r w:rsidR="00C21A84">
        <w:rPr>
          <w:rFonts w:ascii="Garamond" w:hAnsi="Garamond"/>
        </w:rPr>
        <w:t xml:space="preserve"> 2017</w:t>
      </w:r>
      <w:r w:rsidR="00B8778D" w:rsidRPr="00282496">
        <w:rPr>
          <w:rFonts w:ascii="Garamond" w:hAnsi="Garamond"/>
        </w:rPr>
        <w:t xml:space="preserve"> r</w:t>
      </w:r>
      <w:r w:rsidRPr="00282496">
        <w:rPr>
          <w:rFonts w:ascii="Garamond" w:hAnsi="Garamond"/>
        </w:rPr>
        <w:t xml:space="preserve">. na stronie internetowej Zamawiającego </w:t>
      </w:r>
      <w:hyperlink r:id="rId8" w:history="1">
        <w:r w:rsidR="00413B9F" w:rsidRPr="00282496">
          <w:rPr>
            <w:rStyle w:val="Hipercze"/>
            <w:rFonts w:ascii="Garamond" w:hAnsi="Garamond"/>
            <w:color w:val="auto"/>
          </w:rPr>
          <w:t>www.kp.org.pl</w:t>
        </w:r>
      </w:hyperlink>
    </w:p>
    <w:p w:rsidR="00BA3C81" w:rsidRPr="00282496" w:rsidRDefault="00BA3C81" w:rsidP="007217B9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82496">
        <w:rPr>
          <w:rFonts w:ascii="Garamond" w:hAnsi="Garamond"/>
        </w:rPr>
        <w:t xml:space="preserve">dnia </w:t>
      </w:r>
      <w:r w:rsidR="004A79E0">
        <w:rPr>
          <w:rFonts w:ascii="Garamond" w:hAnsi="Garamond"/>
        </w:rPr>
        <w:t xml:space="preserve">13 </w:t>
      </w:r>
      <w:r w:rsidR="00B800AB">
        <w:rPr>
          <w:rFonts w:ascii="Garamond" w:hAnsi="Garamond"/>
        </w:rPr>
        <w:t>września</w:t>
      </w:r>
      <w:r w:rsidR="00C21A84">
        <w:rPr>
          <w:rFonts w:ascii="Garamond" w:hAnsi="Garamond"/>
        </w:rPr>
        <w:t xml:space="preserve"> 2017</w:t>
      </w:r>
      <w:r w:rsidR="00B8778D" w:rsidRPr="00282496">
        <w:rPr>
          <w:rFonts w:ascii="Garamond" w:hAnsi="Garamond"/>
        </w:rPr>
        <w:t xml:space="preserve"> r. </w:t>
      </w:r>
      <w:r w:rsidRPr="00282496">
        <w:rPr>
          <w:rFonts w:ascii="Garamond" w:hAnsi="Garamond"/>
        </w:rPr>
        <w:t>na tablicy ogłoszeń w siedzibie Zamawiającego: Klub Przyrodników, ul. 1 Maja 22, 66-200 Świebodzin.</w:t>
      </w:r>
    </w:p>
    <w:p w:rsidR="00027F9D" w:rsidRPr="00E67B9A" w:rsidRDefault="00255AFC" w:rsidP="003950CE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282496">
        <w:rPr>
          <w:rFonts w:ascii="Garamond" w:hAnsi="Garamond"/>
        </w:rPr>
        <w:t>d</w:t>
      </w:r>
      <w:r w:rsidR="00027F9D" w:rsidRPr="00282496">
        <w:rPr>
          <w:rFonts w:ascii="Garamond" w:hAnsi="Garamond"/>
        </w:rPr>
        <w:t xml:space="preserve">nia </w:t>
      </w:r>
      <w:r w:rsidR="004A79E0">
        <w:rPr>
          <w:rFonts w:ascii="Garamond" w:hAnsi="Garamond"/>
        </w:rPr>
        <w:t xml:space="preserve">13 </w:t>
      </w:r>
      <w:r w:rsidR="00B800AB">
        <w:rPr>
          <w:rFonts w:ascii="Garamond" w:hAnsi="Garamond"/>
        </w:rPr>
        <w:t>września</w:t>
      </w:r>
      <w:r w:rsidR="00C21A84">
        <w:rPr>
          <w:rFonts w:ascii="Garamond" w:hAnsi="Garamond"/>
        </w:rPr>
        <w:t xml:space="preserve"> 2017</w:t>
      </w:r>
      <w:r w:rsidR="00B8778D" w:rsidRPr="00282496">
        <w:rPr>
          <w:rFonts w:ascii="Garamond" w:hAnsi="Garamond"/>
        </w:rPr>
        <w:t xml:space="preserve"> r. </w:t>
      </w:r>
      <w:r w:rsidR="00027F9D" w:rsidRPr="00282496">
        <w:rPr>
          <w:rFonts w:ascii="Garamond" w:hAnsi="Garamond"/>
        </w:rPr>
        <w:t>w Dzienniku Urzędowym Unii Europejskiej pod adresem</w:t>
      </w:r>
      <w:r w:rsidR="00027F9D" w:rsidRPr="0099332E">
        <w:rPr>
          <w:rFonts w:ascii="Garamond" w:hAnsi="Garamond"/>
        </w:rPr>
        <w:t xml:space="preserve"> </w:t>
      </w:r>
      <w:hyperlink r:id="rId9" w:history="1">
        <w:r w:rsidR="00027F9D" w:rsidRPr="00E67B9A">
          <w:rPr>
            <w:rStyle w:val="Hipercze"/>
            <w:rFonts w:ascii="Garamond" w:hAnsi="Garamond"/>
          </w:rPr>
          <w:t>www.ted.europa.eu</w:t>
        </w:r>
      </w:hyperlink>
    </w:p>
    <w:p w:rsidR="00BA3C81" w:rsidRPr="0099332E" w:rsidRDefault="00BA3C81" w:rsidP="007217B9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Specyfikacja Istotnych Warunków Zamówienia została zamieszczona na stronie internetowej Zamawiającego </w:t>
      </w:r>
      <w:hyperlink r:id="rId10" w:history="1">
        <w:r w:rsidR="00EB4864" w:rsidRPr="0099332E">
          <w:rPr>
            <w:rStyle w:val="Hipercze"/>
            <w:rFonts w:ascii="Garamond" w:hAnsi="Garamond"/>
            <w:color w:val="auto"/>
          </w:rPr>
          <w:t>www.kp.org.pl</w:t>
        </w:r>
      </w:hyperlink>
      <w:r w:rsidR="00AB6AC6">
        <w:rPr>
          <w:rFonts w:ascii="Garamond" w:hAnsi="Garamond"/>
          <w:u w:val="single"/>
        </w:rPr>
        <w:t>.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</w:rPr>
      </w:pP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  <w:b/>
        </w:rPr>
      </w:pPr>
      <w:r w:rsidRPr="0099332E">
        <w:rPr>
          <w:rFonts w:ascii="Garamond" w:hAnsi="Garamond"/>
          <w:b/>
          <w:u w:val="single"/>
        </w:rPr>
        <w:t>III. OPIS PRZEDMIOTU ZAMÓWIENIA</w:t>
      </w:r>
    </w:p>
    <w:p w:rsidR="00BA3C81" w:rsidRPr="0099332E" w:rsidRDefault="00BA3C81" w:rsidP="00B003FD">
      <w:pPr>
        <w:spacing w:line="276" w:lineRule="auto"/>
        <w:jc w:val="both"/>
        <w:rPr>
          <w:rFonts w:ascii="Garamond" w:hAnsi="Garamond"/>
          <w:b/>
        </w:rPr>
      </w:pPr>
    </w:p>
    <w:p w:rsidR="00AC0E2F" w:rsidRPr="0099332E" w:rsidRDefault="00AC0E2F" w:rsidP="00AC0E2F">
      <w:pPr>
        <w:spacing w:line="276" w:lineRule="auto"/>
        <w:ind w:left="60"/>
        <w:jc w:val="both"/>
        <w:rPr>
          <w:rFonts w:ascii="Garamond" w:hAnsi="Garamond"/>
          <w:bCs/>
        </w:rPr>
      </w:pPr>
      <w:r w:rsidRPr="0099332E">
        <w:rPr>
          <w:rFonts w:ascii="Garamond" w:hAnsi="Garamond"/>
          <w:bCs/>
        </w:rPr>
        <w:t xml:space="preserve">Zamówienie jest współfinansowane ze środków LIFE+ i NFOŚiGW w ramach projektu pt.: </w:t>
      </w:r>
      <w:r w:rsidR="00255AFC">
        <w:rPr>
          <w:rFonts w:ascii="Garamond" w:hAnsi="Garamond"/>
          <w:bCs/>
        </w:rPr>
        <w:t>„</w:t>
      </w:r>
      <w:r w:rsidRPr="0099332E">
        <w:rPr>
          <w:rFonts w:ascii="Garamond" w:hAnsi="Garamond"/>
          <w:bCs/>
        </w:rPr>
        <w:t>Ochrona torfowisk alkalicznych (kod 7230) w młodoglacjalnym krajobrazie Polski północnej</w:t>
      </w:r>
      <w:r w:rsidR="00255AFC">
        <w:rPr>
          <w:rFonts w:ascii="Garamond" w:hAnsi="Garamond"/>
          <w:bCs/>
        </w:rPr>
        <w:t>”</w:t>
      </w:r>
      <w:r w:rsidRPr="0099332E">
        <w:rPr>
          <w:rFonts w:ascii="Garamond" w:hAnsi="Garamond"/>
          <w:bCs/>
        </w:rPr>
        <w:t>, o numerze LI</w:t>
      </w:r>
      <w:r w:rsidR="0048724F">
        <w:rPr>
          <w:rFonts w:ascii="Garamond" w:hAnsi="Garamond"/>
          <w:bCs/>
        </w:rPr>
        <w:t>FE11 </w:t>
      </w:r>
      <w:r w:rsidRPr="0099332E">
        <w:rPr>
          <w:rFonts w:ascii="Garamond" w:hAnsi="Garamond"/>
          <w:bCs/>
        </w:rPr>
        <w:t>NAT/PL/423</w:t>
      </w:r>
      <w:r w:rsidR="00255AFC">
        <w:rPr>
          <w:rFonts w:ascii="Garamond" w:hAnsi="Garamond"/>
          <w:bCs/>
        </w:rPr>
        <w:t>.</w:t>
      </w:r>
    </w:p>
    <w:p w:rsidR="00AC0E2F" w:rsidRDefault="00AC0E2F" w:rsidP="00B24270">
      <w:pPr>
        <w:spacing w:line="276" w:lineRule="auto"/>
        <w:jc w:val="both"/>
        <w:rPr>
          <w:rFonts w:ascii="Garamond" w:hAnsi="Garamond"/>
        </w:rPr>
      </w:pPr>
    </w:p>
    <w:p w:rsidR="00782B60" w:rsidRDefault="00BA3C81" w:rsidP="00D11EB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8"/>
        </w:rPr>
      </w:pPr>
      <w:r w:rsidRPr="00AC0E2F">
        <w:rPr>
          <w:rFonts w:ascii="Garamond" w:hAnsi="Garamond"/>
          <w:sz w:val="28"/>
        </w:rPr>
        <w:t xml:space="preserve">Przedmiotem zamówienia </w:t>
      </w:r>
      <w:r w:rsidR="006F5AA8">
        <w:rPr>
          <w:rFonts w:ascii="Garamond" w:hAnsi="Garamond"/>
          <w:sz w:val="28"/>
        </w:rPr>
        <w:t xml:space="preserve">jest </w:t>
      </w:r>
      <w:r w:rsidR="00EF371B" w:rsidRPr="00AC0E2F">
        <w:rPr>
          <w:rFonts w:ascii="Garamond" w:hAnsi="Garamond"/>
          <w:sz w:val="28"/>
        </w:rPr>
        <w:t xml:space="preserve">wykonanie robót </w:t>
      </w:r>
      <w:r w:rsidR="00867C64" w:rsidRPr="00AC0E2F">
        <w:rPr>
          <w:rFonts w:ascii="Garamond" w:hAnsi="Garamond"/>
          <w:sz w:val="28"/>
        </w:rPr>
        <w:t>budowalnych</w:t>
      </w:r>
      <w:r w:rsidR="00EF371B" w:rsidRPr="00AC0E2F">
        <w:rPr>
          <w:rFonts w:ascii="Garamond" w:hAnsi="Garamond"/>
          <w:sz w:val="28"/>
        </w:rPr>
        <w:t xml:space="preserve"> polegających na </w:t>
      </w:r>
      <w:r w:rsidR="001C66F7">
        <w:rPr>
          <w:rFonts w:ascii="Garamond" w:hAnsi="Garamond"/>
          <w:sz w:val="28"/>
        </w:rPr>
        <w:t xml:space="preserve">remoncie </w:t>
      </w:r>
      <w:r w:rsidR="00E279A5">
        <w:rPr>
          <w:rFonts w:ascii="Garamond" w:hAnsi="Garamond"/>
          <w:sz w:val="28"/>
        </w:rPr>
        <w:t>17</w:t>
      </w:r>
      <w:r w:rsidR="003950CE" w:rsidRPr="003950CE">
        <w:rPr>
          <w:rFonts w:ascii="Garamond" w:hAnsi="Garamond"/>
          <w:sz w:val="28"/>
        </w:rPr>
        <w:t xml:space="preserve"> szt. zastawek na terenie obiektu </w:t>
      </w:r>
      <w:r w:rsidR="000824A4">
        <w:rPr>
          <w:rFonts w:ascii="Garamond" w:hAnsi="Garamond"/>
          <w:sz w:val="28"/>
        </w:rPr>
        <w:t>Skotawskie Łąki</w:t>
      </w:r>
      <w:r w:rsidR="003950CE" w:rsidRPr="003950CE">
        <w:rPr>
          <w:rFonts w:ascii="Garamond" w:hAnsi="Garamond"/>
          <w:sz w:val="28"/>
        </w:rPr>
        <w:t xml:space="preserve"> na obszarze Natura 2000 </w:t>
      </w:r>
      <w:r w:rsidR="004D01CD">
        <w:rPr>
          <w:rFonts w:ascii="Garamond" w:hAnsi="Garamond"/>
          <w:sz w:val="28"/>
        </w:rPr>
        <w:t xml:space="preserve">PLH220052 Dolina Słupi, budowa 2 zastawek na obiekcie Trępel </w:t>
      </w:r>
      <w:bookmarkStart w:id="1" w:name="_Hlk492628461"/>
      <w:r w:rsidR="004D01CD">
        <w:rPr>
          <w:rFonts w:ascii="Garamond" w:hAnsi="Garamond"/>
          <w:sz w:val="28"/>
        </w:rPr>
        <w:t>na obszar</w:t>
      </w:r>
      <w:r w:rsidR="00C0319C">
        <w:rPr>
          <w:rFonts w:ascii="Garamond" w:hAnsi="Garamond"/>
          <w:sz w:val="28"/>
        </w:rPr>
        <w:t>ach</w:t>
      </w:r>
      <w:r w:rsidR="004D01CD">
        <w:rPr>
          <w:rFonts w:ascii="Garamond" w:hAnsi="Garamond"/>
          <w:sz w:val="28"/>
        </w:rPr>
        <w:t xml:space="preserve"> natura 2000 </w:t>
      </w:r>
      <w:r w:rsidR="00C0319C" w:rsidRPr="00C0319C">
        <w:rPr>
          <w:rFonts w:ascii="Garamond" w:hAnsi="Garamond"/>
          <w:sz w:val="28"/>
        </w:rPr>
        <w:t>PLH280052</w:t>
      </w:r>
      <w:r w:rsidR="00E071CE">
        <w:rPr>
          <w:rFonts w:ascii="Garamond" w:hAnsi="Garamond"/>
          <w:sz w:val="28"/>
        </w:rPr>
        <w:t xml:space="preserve"> </w:t>
      </w:r>
      <w:r w:rsidR="00C0319C" w:rsidRPr="00C0319C">
        <w:rPr>
          <w:rFonts w:ascii="Garamond" w:hAnsi="Garamond"/>
          <w:sz w:val="28"/>
        </w:rPr>
        <w:t xml:space="preserve">Ostoja Napiwodzko – Ramucka i PLB280007Puszcza Napiwodzko – Ramucka </w:t>
      </w:r>
      <w:bookmarkEnd w:id="1"/>
      <w:r w:rsidR="004D01CD">
        <w:rPr>
          <w:rFonts w:ascii="Garamond" w:hAnsi="Garamond"/>
          <w:sz w:val="28"/>
        </w:rPr>
        <w:t xml:space="preserve">oraz 2 zastawek na terenie obiektu Kopaniarze na obszarze Natura 2000 </w:t>
      </w:r>
      <w:bookmarkStart w:id="2" w:name="_Hlk492636508"/>
      <w:r w:rsidR="00F47F7C" w:rsidRPr="00F47F7C">
        <w:rPr>
          <w:rFonts w:ascii="Garamond" w:hAnsi="Garamond"/>
          <w:sz w:val="28"/>
        </w:rPr>
        <w:t>PLH280014 Ostoja Welska</w:t>
      </w:r>
      <w:r w:rsidR="00F47F7C">
        <w:rPr>
          <w:b/>
          <w:bCs/>
          <w:sz w:val="23"/>
          <w:szCs w:val="23"/>
        </w:rPr>
        <w:t xml:space="preserve"> </w:t>
      </w:r>
      <w:bookmarkEnd w:id="2"/>
      <w:r w:rsidR="003950CE" w:rsidRPr="003950CE">
        <w:rPr>
          <w:rFonts w:ascii="Garamond" w:hAnsi="Garamond"/>
          <w:sz w:val="28"/>
        </w:rPr>
        <w:t>w ra</w:t>
      </w:r>
      <w:r w:rsidR="004D01CD">
        <w:rPr>
          <w:rFonts w:ascii="Garamond" w:hAnsi="Garamond"/>
          <w:sz w:val="28"/>
        </w:rPr>
        <w:t>mach realizacji projektu LIFE11 </w:t>
      </w:r>
      <w:r w:rsidR="003950CE" w:rsidRPr="003950CE">
        <w:rPr>
          <w:rFonts w:ascii="Garamond" w:hAnsi="Garamond"/>
          <w:sz w:val="28"/>
        </w:rPr>
        <w:t>NAT/PL/423</w:t>
      </w:r>
      <w:r w:rsidR="003950CE">
        <w:rPr>
          <w:rFonts w:ascii="Garamond" w:hAnsi="Garamond"/>
          <w:sz w:val="28"/>
        </w:rPr>
        <w:t>.</w:t>
      </w:r>
    </w:p>
    <w:p w:rsidR="005B184E" w:rsidRDefault="005B184E" w:rsidP="002F2373">
      <w:pPr>
        <w:jc w:val="both"/>
        <w:rPr>
          <w:rFonts w:ascii="Garamond" w:hAnsi="Garamond"/>
          <w:b/>
        </w:rPr>
      </w:pPr>
    </w:p>
    <w:p w:rsidR="004D01CD" w:rsidRDefault="004D01CD" w:rsidP="002F237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</w:t>
      </w:r>
      <w:r w:rsidR="00413429">
        <w:rPr>
          <w:rFonts w:ascii="Garamond" w:hAnsi="Garamond"/>
          <w:b/>
        </w:rPr>
        <w:t>nie podzielone jest na 2 części.</w:t>
      </w:r>
    </w:p>
    <w:p w:rsidR="00DA170E" w:rsidRDefault="00DA170E" w:rsidP="002F2373">
      <w:pPr>
        <w:jc w:val="both"/>
        <w:rPr>
          <w:rFonts w:ascii="Garamond" w:hAnsi="Garamond"/>
          <w:b/>
        </w:rPr>
      </w:pPr>
    </w:p>
    <w:p w:rsidR="00DA170E" w:rsidRDefault="00DA170E" w:rsidP="002F237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WYMAGANIA DOTYCZĄCE OBU CZĘŚCI ZAMÓWIENIA: </w:t>
      </w:r>
    </w:p>
    <w:p w:rsidR="00413429" w:rsidRDefault="00413429" w:rsidP="00413429">
      <w:p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Prace należy wykonać bez użycia ciężkiego sprzętu – ręcznie i za pomocą ręcznych narzędzi. </w:t>
      </w:r>
    </w:p>
    <w:p w:rsidR="00413429" w:rsidRPr="00E67BD9" w:rsidRDefault="00413429" w:rsidP="00413429">
      <w:pPr>
        <w:spacing w:line="276" w:lineRule="auto"/>
        <w:jc w:val="both"/>
        <w:rPr>
          <w:rFonts w:ascii="Garamond" w:hAnsi="Garamond"/>
        </w:rPr>
      </w:pPr>
    </w:p>
    <w:p w:rsidR="00413429" w:rsidRDefault="00413429" w:rsidP="00413429">
      <w:pPr>
        <w:spacing w:line="276" w:lineRule="auto"/>
        <w:jc w:val="both"/>
        <w:rPr>
          <w:rFonts w:ascii="Garamond" w:hAnsi="Garamond"/>
        </w:rPr>
      </w:pPr>
      <w:r w:rsidRPr="00E67BD9">
        <w:rPr>
          <w:rFonts w:ascii="Garamond" w:hAnsi="Garamond"/>
        </w:rPr>
        <w:t xml:space="preserve">Warunki wykonania zamówienia w tym warunki gwarancji i rękojmi zawiera wzór umowy, stanowiący </w:t>
      </w:r>
      <w:r w:rsidRPr="008218DE">
        <w:rPr>
          <w:rFonts w:ascii="Garamond" w:hAnsi="Garamond"/>
        </w:rPr>
        <w:t>załącznik nr 4</w:t>
      </w:r>
      <w:r>
        <w:rPr>
          <w:rFonts w:ascii="Garamond" w:hAnsi="Garamond"/>
        </w:rPr>
        <w:t xml:space="preserve"> </w:t>
      </w:r>
      <w:r w:rsidRPr="00E67BD9">
        <w:rPr>
          <w:rFonts w:ascii="Garamond" w:hAnsi="Garamond"/>
        </w:rPr>
        <w:t xml:space="preserve">do ogłoszenia. </w:t>
      </w:r>
    </w:p>
    <w:p w:rsidR="00413429" w:rsidRDefault="00413429" w:rsidP="00413429">
      <w:pPr>
        <w:spacing w:line="276" w:lineRule="auto"/>
        <w:jc w:val="both"/>
        <w:rPr>
          <w:rFonts w:ascii="Garamond" w:hAnsi="Garamond"/>
        </w:rPr>
      </w:pPr>
    </w:p>
    <w:p w:rsidR="00413429" w:rsidRPr="0099332E" w:rsidRDefault="00413429" w:rsidP="00413429">
      <w:pPr>
        <w:spacing w:line="276" w:lineRule="auto"/>
        <w:jc w:val="both"/>
        <w:rPr>
          <w:rFonts w:ascii="Garamond" w:hAnsi="Garamond"/>
        </w:rPr>
      </w:pPr>
      <w:r w:rsidRPr="00922A35">
        <w:rPr>
          <w:rFonts w:ascii="Garamond" w:hAnsi="Garamond"/>
        </w:rPr>
        <w:lastRenderedPageBreak/>
        <w:t>W przypadku wystąp</w:t>
      </w:r>
      <w:r>
        <w:rPr>
          <w:rFonts w:ascii="Garamond" w:hAnsi="Garamond"/>
        </w:rPr>
        <w:t>ienia w dokumentacji</w:t>
      </w:r>
      <w:r w:rsidRPr="00922A35">
        <w:rPr>
          <w:rFonts w:ascii="Garamond" w:hAnsi="Garamond"/>
        </w:rPr>
        <w:t xml:space="preserve"> nazw własnych, znaków towarowych, typów materiałów czy produktów, norm, aprobat, specyfikacji czy systemów</w:t>
      </w:r>
      <w:r>
        <w:rPr>
          <w:rFonts w:ascii="Garamond" w:hAnsi="Garamond"/>
        </w:rPr>
        <w:t>,</w:t>
      </w:r>
      <w:r w:rsidRPr="00922A35">
        <w:rPr>
          <w:rFonts w:ascii="Garamond" w:hAnsi="Garamond"/>
        </w:rPr>
        <w:t xml:space="preserve"> o których mowa w art. 30 ust. 1-3 ustawy Prawo zamówień publicznych (Dz. U. 2014, poz. 907 ze zm.) Zamawiający dopuszcza oferowanie materiałów lub </w:t>
      </w:r>
      <w:r w:rsidRPr="0099332E">
        <w:rPr>
          <w:rFonts w:ascii="Garamond" w:hAnsi="Garamond"/>
        </w:rPr>
        <w:t>rozwiązań równoważnych pod warunkiem, że zapewnią one uzyskanie parametrów technicznych nie gorszych od określonych w dokumentacji. W przypadku oferowania rozwiązań równoważnych w stosunku do określonych w dokumentacji projektowej, Wykonawca zobowiązany jest do wypełnienia wymogu wynikającego z art. 30 ust. 5 Prawa zamówień publicznych.</w:t>
      </w:r>
    </w:p>
    <w:p w:rsidR="00413429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b/>
          <w:bCs/>
          <w:color w:val="000000"/>
        </w:rPr>
      </w:pPr>
    </w:p>
    <w:p w:rsidR="00413429" w:rsidRPr="00E67BD9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color w:val="000000"/>
        </w:rPr>
      </w:pPr>
      <w:r w:rsidRPr="00E67BD9">
        <w:rPr>
          <w:rFonts w:ascii="Garamond" w:eastAsia="Calibri" w:hAnsi="Garamond" w:cs="Arial"/>
          <w:b/>
          <w:bCs/>
          <w:color w:val="000000"/>
        </w:rPr>
        <w:t xml:space="preserve">Nazwa i kod zgodnie z CPV: </w:t>
      </w:r>
    </w:p>
    <w:p w:rsidR="00413429" w:rsidRPr="003D0E22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b/>
          <w:bCs/>
          <w:color w:val="000000"/>
        </w:rPr>
      </w:pPr>
      <w:r w:rsidRPr="003D0E22">
        <w:rPr>
          <w:rFonts w:ascii="Garamond" w:eastAsia="Calibri" w:hAnsi="Garamond" w:cs="Arial"/>
          <w:b/>
          <w:bCs/>
          <w:color w:val="000000"/>
        </w:rPr>
        <w:t>45244000</w:t>
      </w:r>
    </w:p>
    <w:p w:rsidR="00413429" w:rsidRPr="003D0E22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b/>
          <w:bCs/>
          <w:color w:val="000000"/>
        </w:rPr>
      </w:pPr>
      <w:r w:rsidRPr="003D0E22">
        <w:rPr>
          <w:rFonts w:ascii="Garamond" w:eastAsia="Calibri" w:hAnsi="Garamond" w:cs="Arial"/>
          <w:b/>
          <w:bCs/>
          <w:color w:val="000000"/>
        </w:rPr>
        <w:t>45247200</w:t>
      </w:r>
    </w:p>
    <w:p w:rsidR="00413429" w:rsidRPr="00413429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b/>
          <w:bCs/>
          <w:color w:val="000000"/>
        </w:rPr>
      </w:pPr>
      <w:r w:rsidRPr="003D0E22">
        <w:rPr>
          <w:rFonts w:ascii="Garamond" w:eastAsia="Calibri" w:hAnsi="Garamond" w:cs="Arial"/>
          <w:b/>
          <w:bCs/>
          <w:color w:val="000000"/>
        </w:rPr>
        <w:t>45247220</w:t>
      </w:r>
    </w:p>
    <w:p w:rsidR="00413429" w:rsidRPr="00397632" w:rsidRDefault="00413429" w:rsidP="00413429">
      <w:pPr>
        <w:jc w:val="both"/>
        <w:rPr>
          <w:rFonts w:ascii="Garamond" w:eastAsia="Calibri" w:hAnsi="Garamond" w:cs="Arial"/>
          <w:color w:val="000000"/>
        </w:rPr>
      </w:pPr>
    </w:p>
    <w:p w:rsidR="00413429" w:rsidRPr="00397632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b/>
          <w:bCs/>
          <w:color w:val="000000"/>
        </w:rPr>
        <w:t>Obowiązki Wykonawcy</w:t>
      </w:r>
      <w:r>
        <w:rPr>
          <w:rFonts w:ascii="Garamond" w:eastAsia="Calibri" w:hAnsi="Garamond" w:cs="Arial"/>
          <w:b/>
          <w:bCs/>
          <w:color w:val="000000"/>
        </w:rPr>
        <w:t xml:space="preserve"> </w:t>
      </w:r>
    </w:p>
    <w:p w:rsidR="00413429" w:rsidRDefault="00413429" w:rsidP="004134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</w:rPr>
      </w:pPr>
    </w:p>
    <w:p w:rsidR="00413429" w:rsidRDefault="00413429" w:rsidP="00413429">
      <w:pPr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Przed złożeniem oferty Wykonawca powinien – na własną odpowiedzialność - sprawdzić w terenie warunki wykonania zamówienia </w:t>
      </w:r>
      <w:r w:rsidRPr="0099332E">
        <w:rPr>
          <w:rFonts w:ascii="Garamond" w:hAnsi="Garamond" w:cs="Arial"/>
        </w:rPr>
        <w:t xml:space="preserve">w celu uzyskania wszelkich istotnych informacji, </w:t>
      </w:r>
      <w:r w:rsidRPr="0099332E">
        <w:rPr>
          <w:rFonts w:ascii="Garamond" w:hAnsi="Garamond"/>
        </w:rPr>
        <w:t>niezbędnych do oszacowania wartości wykonania pełnego zakresu zamówienia. Zamawiający nie ponosi żadnej odpowiedzialności za działania lub zaniechania Wykonawcy w tym zakresie.</w:t>
      </w:r>
    </w:p>
    <w:p w:rsidR="00413429" w:rsidRDefault="00413429" w:rsidP="00413429">
      <w:pPr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 </w:t>
      </w:r>
    </w:p>
    <w:p w:rsidR="00413429" w:rsidRDefault="00413429" w:rsidP="00413429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Przed przystąpieniem do prac w terenie Wykonawca zobowiązany jest do zgłoszenia wejścia na teren do jego zarządcy tj. Nadleśnictwa Bytów (obiekt Skotawskie Łąki), Nadleśnictwa Olsztynek (obiekt Trępel) oraz Nadleśnictwa Lidzbark (obiekt Kopaniarze). </w:t>
      </w:r>
    </w:p>
    <w:p w:rsidR="00413429" w:rsidRPr="0099332E" w:rsidRDefault="00413429" w:rsidP="00413429">
      <w:pPr>
        <w:jc w:val="both"/>
        <w:rPr>
          <w:rFonts w:ascii="Garamond" w:hAnsi="Garamond" w:cs="Arial"/>
        </w:rPr>
      </w:pPr>
    </w:p>
    <w:p w:rsidR="00413429" w:rsidRDefault="00413429" w:rsidP="004134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color w:val="000000"/>
        </w:rPr>
        <w:t xml:space="preserve">Wykonawca zobowiązany jest konsultować z Zamawiającym prace związane z realizacją zamówienia, oraz prowadzić je zgodnie z obowiązującymi przepisami prawa oraz zgodnie z aktualną wiedzą techniczną. </w:t>
      </w:r>
    </w:p>
    <w:p w:rsidR="00413429" w:rsidRDefault="00413429" w:rsidP="004134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</w:rPr>
      </w:pPr>
    </w:p>
    <w:p w:rsidR="00413429" w:rsidRPr="004D32F3" w:rsidRDefault="00413429" w:rsidP="004134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t xml:space="preserve">Wykonawca udzieli gwarancji Zamawiającemu (co najmniej 5 lat, nie więcej niż 20 lat). W okresie gwarancji Wykonawca na wezwanie Zamawiającego wykona niezbędne naprawy szkodowe (z wyłączeniem szkód spowodowanych przez wandalizm i bobry), wynikłe z użytkowania przedmiotu umowy, a które powodują, iż przedmiot umowy nie spełnia swojej funkcji. Do końca okresu obowiązywania gwarancji 25% zabezpieczenia należytego wykonania umowy zostanie zatrzymane na potrzeby wykonania ewentualnych napraw gwarancyjnych. </w:t>
      </w:r>
    </w:p>
    <w:p w:rsidR="00413429" w:rsidRPr="0099332E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b/>
          <w:bCs/>
          <w:color w:val="000000"/>
        </w:rPr>
      </w:pPr>
    </w:p>
    <w:p w:rsidR="00413429" w:rsidRPr="00397632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b/>
          <w:bCs/>
          <w:color w:val="000000"/>
        </w:rPr>
        <w:t xml:space="preserve">Sposób wykonania prac </w:t>
      </w:r>
    </w:p>
    <w:p w:rsidR="00413429" w:rsidRPr="00397632" w:rsidRDefault="00413429" w:rsidP="00413429">
      <w:pPr>
        <w:numPr>
          <w:ilvl w:val="1"/>
          <w:numId w:val="2"/>
        </w:numPr>
        <w:autoSpaceDE w:val="0"/>
        <w:autoSpaceDN w:val="0"/>
        <w:adjustRightInd w:val="0"/>
        <w:spacing w:after="20"/>
        <w:ind w:left="426"/>
        <w:jc w:val="both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color w:val="000000"/>
        </w:rPr>
        <w:t xml:space="preserve">Wykonawca robót jest odpowiedzialny za jakość ich wykonania oraz za zgodność z dokumentacją i wymaganiami Zamawiającego. </w:t>
      </w:r>
    </w:p>
    <w:p w:rsidR="00413429" w:rsidRPr="00397632" w:rsidRDefault="00413429" w:rsidP="00413429">
      <w:pPr>
        <w:numPr>
          <w:ilvl w:val="1"/>
          <w:numId w:val="2"/>
        </w:numPr>
        <w:autoSpaceDE w:val="0"/>
        <w:autoSpaceDN w:val="0"/>
        <w:adjustRightInd w:val="0"/>
        <w:spacing w:after="20"/>
        <w:ind w:left="426"/>
        <w:jc w:val="both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color w:val="000000"/>
        </w:rPr>
        <w:t xml:space="preserve">Wykonawca ponosi odpowiedzialność za szkody i straty spowodowane przez niego przy wypełnianiu zobowiązań umownych. </w:t>
      </w:r>
    </w:p>
    <w:p w:rsidR="00413429" w:rsidRPr="00397632" w:rsidRDefault="00413429" w:rsidP="00413429">
      <w:pPr>
        <w:numPr>
          <w:ilvl w:val="1"/>
          <w:numId w:val="2"/>
        </w:numPr>
        <w:autoSpaceDE w:val="0"/>
        <w:autoSpaceDN w:val="0"/>
        <w:adjustRightInd w:val="0"/>
        <w:spacing w:after="20"/>
        <w:ind w:left="426"/>
        <w:jc w:val="both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color w:val="000000"/>
        </w:rPr>
        <w:t xml:space="preserve">Roboty powinny być prowadzone zgodnie z: </w:t>
      </w:r>
    </w:p>
    <w:p w:rsidR="00413429" w:rsidRPr="00397632" w:rsidRDefault="00413429" w:rsidP="00413429">
      <w:pPr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after="20"/>
        <w:ind w:left="851" w:hanging="425"/>
        <w:jc w:val="both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color w:val="000000"/>
        </w:rPr>
        <w:t xml:space="preserve">wymaganiami Zamawiającego zawartymi w niniejszym ogłoszeniu i umowie, </w:t>
      </w:r>
    </w:p>
    <w:p w:rsidR="00413429" w:rsidRPr="00397632" w:rsidRDefault="00413429" w:rsidP="00413429">
      <w:pPr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after="20"/>
        <w:ind w:left="851" w:hanging="425"/>
        <w:jc w:val="both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color w:val="000000"/>
        </w:rPr>
        <w:t xml:space="preserve">instrukcjami stosowania i montażu wydanych przez producentów urządzeń, które będą zastosowane przy realizacji robót, </w:t>
      </w:r>
    </w:p>
    <w:p w:rsidR="00DA170E" w:rsidRDefault="00DA170E" w:rsidP="002F2373">
      <w:pPr>
        <w:jc w:val="both"/>
        <w:rPr>
          <w:rFonts w:ascii="Garamond" w:hAnsi="Garamond"/>
          <w:b/>
        </w:rPr>
      </w:pPr>
    </w:p>
    <w:p w:rsidR="004D01CD" w:rsidRDefault="004D01CD" w:rsidP="002F2373">
      <w:pPr>
        <w:jc w:val="both"/>
        <w:rPr>
          <w:rFonts w:ascii="Garamond" w:hAnsi="Garamond"/>
          <w:b/>
        </w:rPr>
      </w:pPr>
    </w:p>
    <w:p w:rsidR="004D01CD" w:rsidRPr="0099332E" w:rsidRDefault="004D01CD" w:rsidP="002F237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CZEŚĆ I: </w:t>
      </w:r>
    </w:p>
    <w:p w:rsidR="003950CE" w:rsidRDefault="000824A4" w:rsidP="003950CE">
      <w:pPr>
        <w:spacing w:before="240"/>
        <w:jc w:val="both"/>
        <w:rPr>
          <w:rFonts w:ascii="Garamond" w:hAnsi="Garamond" w:cs="Arial"/>
        </w:rPr>
      </w:pPr>
      <w:r>
        <w:rPr>
          <w:rFonts w:ascii="Garamond" w:hAnsi="Garamond"/>
          <w:b/>
        </w:rPr>
        <w:lastRenderedPageBreak/>
        <w:t>OBIEKT SKOTAWSKIE ŁĄKI</w:t>
      </w:r>
      <w:r w:rsidR="005A1A7A">
        <w:rPr>
          <w:rFonts w:ascii="Garamond" w:hAnsi="Garamond"/>
          <w:b/>
        </w:rPr>
        <w:t xml:space="preserve">: </w:t>
      </w:r>
      <w:r w:rsidR="00DD40D6" w:rsidRPr="00DD40D6">
        <w:rPr>
          <w:rFonts w:ascii="Garamond" w:hAnsi="Garamond"/>
        </w:rPr>
        <w:t>U</w:t>
      </w:r>
      <w:r w:rsidR="003950CE" w:rsidRPr="003950CE">
        <w:rPr>
          <w:rFonts w:ascii="Garamond" w:hAnsi="Garamond" w:cs="Arial"/>
        </w:rPr>
        <w:t xml:space="preserve">rządzenia piętrzące </w:t>
      </w:r>
      <w:r w:rsidR="00EE3538">
        <w:rPr>
          <w:rFonts w:ascii="Garamond" w:hAnsi="Garamond" w:cs="Arial"/>
        </w:rPr>
        <w:t>przeznaczone do remontu wykonane zostały</w:t>
      </w:r>
      <w:r w:rsidR="003950CE" w:rsidRPr="003950CE">
        <w:rPr>
          <w:rFonts w:ascii="Garamond" w:hAnsi="Garamond" w:cs="Arial"/>
        </w:rPr>
        <w:t xml:space="preserve"> w formie prostych, bezobsługowych budowli stale piętrzących wodę</w:t>
      </w:r>
      <w:r w:rsidR="00DD40D6">
        <w:rPr>
          <w:rFonts w:ascii="Garamond" w:hAnsi="Garamond" w:cs="Arial"/>
        </w:rPr>
        <w:t xml:space="preserve"> bez możliwości regulacji piętrzenia, </w:t>
      </w:r>
      <w:r w:rsidR="003950CE" w:rsidRPr="003950CE">
        <w:rPr>
          <w:rFonts w:ascii="Garamond" w:hAnsi="Garamond" w:cs="Arial"/>
        </w:rPr>
        <w:t>jako rę</w:t>
      </w:r>
      <w:r w:rsidR="00EE3538">
        <w:rPr>
          <w:rFonts w:ascii="Garamond" w:hAnsi="Garamond" w:cs="Arial"/>
        </w:rPr>
        <w:t xml:space="preserve">cznie zabite ścianki drewniane </w:t>
      </w:r>
      <w:r w:rsidR="00DD40D6">
        <w:rPr>
          <w:rFonts w:ascii="Garamond" w:hAnsi="Garamond" w:cs="Arial"/>
        </w:rPr>
        <w:t>grubości 5 cm z przelewem w kształcie prostokąta.</w:t>
      </w:r>
    </w:p>
    <w:p w:rsidR="004D01CD" w:rsidRDefault="00DD40D6" w:rsidP="004D01CD">
      <w:pPr>
        <w:spacing w:before="240"/>
        <w:jc w:val="both"/>
        <w:rPr>
          <w:rFonts w:ascii="Garamond" w:hAnsi="Garamond" w:cs="Arial"/>
          <w:b/>
        </w:rPr>
      </w:pPr>
      <w:r w:rsidRPr="00DD40D6">
        <w:rPr>
          <w:rFonts w:ascii="Garamond" w:hAnsi="Garamond" w:cs="Arial"/>
        </w:rPr>
        <w:t>Zamierzone prace remontowe polegać będą, w zależności od stanu technicznego urzą</w:t>
      </w:r>
      <w:r w:rsidR="000824A4">
        <w:rPr>
          <w:rFonts w:ascii="Garamond" w:hAnsi="Garamond" w:cs="Arial"/>
        </w:rPr>
        <w:t xml:space="preserve">dzenia, </w:t>
      </w:r>
      <w:r w:rsidR="00C02953">
        <w:rPr>
          <w:rFonts w:ascii="Garamond" w:hAnsi="Garamond" w:cs="Arial"/>
        </w:rPr>
        <w:t>na uzupełnieniu ubytków e drewnianych ściankach szczelnych (</w:t>
      </w:r>
      <w:r w:rsidR="00C02953" w:rsidRPr="00DD40D6">
        <w:rPr>
          <w:rFonts w:ascii="Garamond" w:hAnsi="Garamond" w:cs="Arial"/>
        </w:rPr>
        <w:t>częściow</w:t>
      </w:r>
      <w:r w:rsidR="00C02953">
        <w:rPr>
          <w:rFonts w:ascii="Garamond" w:hAnsi="Garamond" w:cs="Arial"/>
        </w:rPr>
        <w:t>a</w:t>
      </w:r>
      <w:r w:rsidR="00C02953" w:rsidRPr="00DD40D6">
        <w:rPr>
          <w:rFonts w:ascii="Garamond" w:hAnsi="Garamond" w:cs="Arial"/>
        </w:rPr>
        <w:t xml:space="preserve"> lub całkowit</w:t>
      </w:r>
      <w:r w:rsidR="00C02953">
        <w:rPr>
          <w:rFonts w:ascii="Garamond" w:hAnsi="Garamond" w:cs="Arial"/>
        </w:rPr>
        <w:t>a</w:t>
      </w:r>
      <w:r w:rsidR="00C02953" w:rsidRPr="00DD40D6">
        <w:rPr>
          <w:rFonts w:ascii="Garamond" w:hAnsi="Garamond" w:cs="Arial"/>
        </w:rPr>
        <w:t xml:space="preserve"> wymian</w:t>
      </w:r>
      <w:r w:rsidR="00C02953">
        <w:rPr>
          <w:rFonts w:ascii="Garamond" w:hAnsi="Garamond" w:cs="Arial"/>
        </w:rPr>
        <w:t>a</w:t>
      </w:r>
      <w:r w:rsidR="00C02953" w:rsidRPr="00DD40D6">
        <w:rPr>
          <w:rFonts w:ascii="Garamond" w:hAnsi="Garamond" w:cs="Arial"/>
        </w:rPr>
        <w:t xml:space="preserve"> dese</w:t>
      </w:r>
      <w:r w:rsidR="00C02953">
        <w:rPr>
          <w:rFonts w:ascii="Garamond" w:hAnsi="Garamond" w:cs="Arial"/>
        </w:rPr>
        <w:t xml:space="preserve">k w obrębie ścianek szczelnych </w:t>
      </w:r>
      <w:r w:rsidR="00C02953" w:rsidRPr="00DD40D6">
        <w:rPr>
          <w:rFonts w:ascii="Garamond" w:hAnsi="Garamond" w:cs="Arial"/>
        </w:rPr>
        <w:t>wbijanych w grunt na głębokość ok. 1-2 m</w:t>
      </w:r>
      <w:r w:rsidR="00C02953">
        <w:rPr>
          <w:rFonts w:ascii="Garamond" w:hAnsi="Garamond" w:cs="Arial"/>
        </w:rPr>
        <w:t>,</w:t>
      </w:r>
      <w:r w:rsidR="00C02953" w:rsidRPr="00B11D72">
        <w:rPr>
          <w:rFonts w:ascii="Garamond" w:hAnsi="Garamond" w:cs="Arial"/>
        </w:rPr>
        <w:t xml:space="preserve"> </w:t>
      </w:r>
      <w:r w:rsidR="00C02953" w:rsidRPr="00DD40D6">
        <w:rPr>
          <w:rFonts w:ascii="Garamond" w:hAnsi="Garamond" w:cs="Arial"/>
        </w:rPr>
        <w:t>szerokość ścianek szczelnych: od 4 do 7 m.)</w:t>
      </w:r>
      <w:r w:rsidR="00C02953">
        <w:rPr>
          <w:rFonts w:ascii="Garamond" w:hAnsi="Garamond" w:cs="Arial"/>
        </w:rPr>
        <w:t xml:space="preserve"> i ich uszczelnieniu przy użyciu twardego drewna (dębowego lub akacjowego) oraz gruntu rodzimego. W przypadku rozmycia brzegów rowów w sąsiedztwie zastawki – uzupełnienie obrzeży gruntem rodzimym, ewentualnie wzmocnienie faszyną lub drewnianymi palikami. D</w:t>
      </w:r>
      <w:r w:rsidR="00C02953" w:rsidRPr="00DD40D6">
        <w:rPr>
          <w:rFonts w:ascii="Garamond" w:hAnsi="Garamond" w:cs="Arial"/>
        </w:rPr>
        <w:t xml:space="preserve">o prac remontowych </w:t>
      </w:r>
      <w:r w:rsidR="00C02953">
        <w:rPr>
          <w:rFonts w:ascii="Garamond" w:hAnsi="Garamond" w:cs="Arial"/>
        </w:rPr>
        <w:t xml:space="preserve">należy </w:t>
      </w:r>
      <w:r w:rsidR="00C02953" w:rsidRPr="00DD40D6">
        <w:rPr>
          <w:rFonts w:ascii="Garamond" w:hAnsi="Garamond" w:cs="Arial"/>
        </w:rPr>
        <w:t>uży</w:t>
      </w:r>
      <w:r w:rsidR="00C02953">
        <w:rPr>
          <w:rFonts w:ascii="Garamond" w:hAnsi="Garamond" w:cs="Arial"/>
        </w:rPr>
        <w:t>ć</w:t>
      </w:r>
      <w:r w:rsidR="00C02953" w:rsidRPr="00DD40D6">
        <w:rPr>
          <w:rFonts w:ascii="Garamond" w:hAnsi="Garamond" w:cs="Arial"/>
        </w:rPr>
        <w:t xml:space="preserve"> </w:t>
      </w:r>
      <w:r w:rsidR="00C02953">
        <w:rPr>
          <w:rFonts w:ascii="Garamond" w:hAnsi="Garamond" w:cs="Arial"/>
        </w:rPr>
        <w:t xml:space="preserve">nieimpregnowanych chemicznie </w:t>
      </w:r>
      <w:r w:rsidR="00C02953" w:rsidRPr="00DD40D6">
        <w:rPr>
          <w:rFonts w:ascii="Garamond" w:hAnsi="Garamond" w:cs="Arial"/>
        </w:rPr>
        <w:t>des</w:t>
      </w:r>
      <w:r w:rsidR="00C02953">
        <w:rPr>
          <w:rFonts w:ascii="Garamond" w:hAnsi="Garamond" w:cs="Arial"/>
        </w:rPr>
        <w:t>ek</w:t>
      </w:r>
      <w:r w:rsidR="00C02953" w:rsidRPr="00DD40D6">
        <w:rPr>
          <w:rFonts w:ascii="Garamond" w:hAnsi="Garamond" w:cs="Arial"/>
        </w:rPr>
        <w:t xml:space="preserve"> o grubości 40-50 mm z tzw. „obcym” piórem w celu uzyskania szczelności konstrukcji</w:t>
      </w:r>
      <w:r w:rsidR="00C02953">
        <w:rPr>
          <w:rFonts w:ascii="Garamond" w:hAnsi="Garamond" w:cs="Arial"/>
        </w:rPr>
        <w:t>.</w:t>
      </w:r>
      <w:r w:rsidR="004D01CD" w:rsidRPr="004D01CD">
        <w:rPr>
          <w:rFonts w:ascii="Garamond" w:hAnsi="Garamond" w:cs="Arial"/>
          <w:b/>
        </w:rPr>
        <w:t xml:space="preserve"> </w:t>
      </w:r>
    </w:p>
    <w:p w:rsidR="004D01CD" w:rsidRDefault="004D01CD" w:rsidP="004D01CD">
      <w:pPr>
        <w:spacing w:before="240"/>
        <w:jc w:val="both"/>
        <w:rPr>
          <w:rFonts w:ascii="Garamond" w:hAnsi="Garamond" w:cs="Arial"/>
          <w:b/>
        </w:rPr>
      </w:pPr>
      <w:r w:rsidRPr="00972C6B">
        <w:rPr>
          <w:rFonts w:ascii="Garamond" w:hAnsi="Garamond" w:cs="Arial"/>
          <w:b/>
        </w:rPr>
        <w:t xml:space="preserve">Uwaga: Parametry piętrzenia muszą pozostać niezmienione w stosunku do określonych w pozwoleniu wodno-prawnym. </w:t>
      </w:r>
    </w:p>
    <w:p w:rsidR="00413429" w:rsidRDefault="00413429" w:rsidP="004D01CD">
      <w:pPr>
        <w:spacing w:before="240"/>
        <w:jc w:val="both"/>
        <w:rPr>
          <w:rFonts w:ascii="Garamond" w:hAnsi="Garamond" w:cs="Arial"/>
          <w:b/>
        </w:rPr>
      </w:pPr>
    </w:p>
    <w:p w:rsidR="00413429" w:rsidRDefault="00413429" w:rsidP="00413429">
      <w:pPr>
        <w:autoSpaceDE w:val="0"/>
        <w:autoSpaceDN w:val="0"/>
        <w:adjustRightInd w:val="0"/>
        <w:rPr>
          <w:rFonts w:ascii="Garamond" w:eastAsia="Calibri" w:hAnsi="Garamond" w:cs="Arial"/>
          <w:b/>
          <w:bCs/>
          <w:color w:val="000000"/>
        </w:rPr>
      </w:pPr>
      <w:r w:rsidRPr="00397632">
        <w:rPr>
          <w:rFonts w:ascii="Garamond" w:eastAsia="Calibri" w:hAnsi="Garamond" w:cs="Arial"/>
          <w:b/>
          <w:bCs/>
          <w:color w:val="000000"/>
        </w:rPr>
        <w:t xml:space="preserve">Lokalizacja prac </w:t>
      </w:r>
    </w:p>
    <w:p w:rsidR="00413429" w:rsidRPr="00637234" w:rsidRDefault="00413429" w:rsidP="004134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</w:rPr>
      </w:pPr>
      <w:r w:rsidRPr="001423C0">
        <w:rPr>
          <w:rFonts w:ascii="Garamond" w:eastAsia="Calibri" w:hAnsi="Garamond" w:cs="Arial"/>
          <w:color w:val="000000"/>
        </w:rPr>
        <w:t xml:space="preserve">Inwestycja znajduje się w </w:t>
      </w:r>
      <w:bookmarkStart w:id="3" w:name="_Hlk492625503"/>
      <w:r w:rsidRPr="001423C0">
        <w:rPr>
          <w:rFonts w:ascii="Garamond" w:eastAsia="Calibri" w:hAnsi="Garamond" w:cs="Arial"/>
          <w:color w:val="000000"/>
        </w:rPr>
        <w:t xml:space="preserve">województwie </w:t>
      </w:r>
      <w:r>
        <w:rPr>
          <w:rFonts w:ascii="Garamond" w:eastAsia="Calibri" w:hAnsi="Garamond" w:cs="Arial"/>
          <w:color w:val="000000"/>
        </w:rPr>
        <w:t>pomorskim</w:t>
      </w:r>
      <w:r w:rsidRPr="001423C0">
        <w:rPr>
          <w:rFonts w:ascii="Garamond" w:eastAsia="Calibri" w:hAnsi="Garamond" w:cs="Arial"/>
          <w:color w:val="000000"/>
        </w:rPr>
        <w:t xml:space="preserve">, powiecie </w:t>
      </w:r>
      <w:r>
        <w:rPr>
          <w:rFonts w:ascii="Garamond" w:eastAsia="Calibri" w:hAnsi="Garamond" w:cs="Arial"/>
          <w:color w:val="000000"/>
        </w:rPr>
        <w:t>bytowskim</w:t>
      </w:r>
      <w:r w:rsidRPr="001423C0">
        <w:rPr>
          <w:rFonts w:ascii="Garamond" w:eastAsia="Calibri" w:hAnsi="Garamond" w:cs="Arial"/>
          <w:color w:val="000000"/>
        </w:rPr>
        <w:t xml:space="preserve">, na terenie gminy </w:t>
      </w:r>
      <w:r>
        <w:rPr>
          <w:rFonts w:ascii="Garamond" w:eastAsia="Calibri" w:hAnsi="Garamond" w:cs="Arial"/>
          <w:color w:val="000000"/>
        </w:rPr>
        <w:t>Czarna Dąbrówka (</w:t>
      </w:r>
      <w:r w:rsidRPr="000824A4">
        <w:rPr>
          <w:rFonts w:ascii="Garamond" w:eastAsia="Calibri" w:hAnsi="Garamond" w:cs="Arial"/>
          <w:color w:val="000000"/>
        </w:rPr>
        <w:t>220103_2</w:t>
      </w:r>
      <w:r>
        <w:rPr>
          <w:rFonts w:ascii="Garamond" w:eastAsia="Calibri" w:hAnsi="Garamond" w:cs="Arial"/>
          <w:color w:val="000000"/>
        </w:rPr>
        <w:t xml:space="preserve">), w obrębie ewidencyjnym </w:t>
      </w:r>
      <w:r w:rsidRPr="000824A4">
        <w:rPr>
          <w:rFonts w:ascii="Garamond" w:eastAsia="Calibri" w:hAnsi="Garamond" w:cs="Arial"/>
          <w:color w:val="000000"/>
        </w:rPr>
        <w:t>0015</w:t>
      </w:r>
      <w:r w:rsidRPr="001423C0">
        <w:rPr>
          <w:rFonts w:ascii="Garamond" w:eastAsia="Calibri" w:hAnsi="Garamond" w:cs="Arial"/>
          <w:color w:val="000000"/>
        </w:rPr>
        <w:t xml:space="preserve"> </w:t>
      </w:r>
      <w:r>
        <w:rPr>
          <w:rFonts w:ascii="Garamond" w:eastAsia="Calibri" w:hAnsi="Garamond" w:cs="Arial"/>
          <w:color w:val="000000"/>
        </w:rPr>
        <w:t>Łupawsko</w:t>
      </w:r>
      <w:r w:rsidRPr="001423C0">
        <w:rPr>
          <w:rFonts w:ascii="Garamond" w:eastAsia="Calibri" w:hAnsi="Garamond" w:cs="Arial"/>
          <w:color w:val="000000"/>
        </w:rPr>
        <w:t>, nr dział</w:t>
      </w:r>
      <w:r>
        <w:rPr>
          <w:rFonts w:ascii="Garamond" w:eastAsia="Calibri" w:hAnsi="Garamond" w:cs="Arial"/>
          <w:color w:val="000000"/>
        </w:rPr>
        <w:t>ki: 327, 351 oraz 352. Obszar na którym wykonywane będą prace stanowi w całości własność Skarbu Państwa w zarządzie Lasów Państwowych Nadleśnictwo Bytów – oddziały: 327f, 352j, 352a, 351b, 351h, 351j, 351i, 351k, 351l.</w:t>
      </w:r>
      <w:bookmarkEnd w:id="3"/>
      <w:r>
        <w:rPr>
          <w:rFonts w:ascii="Garamond" w:eastAsia="Calibri" w:hAnsi="Garamond" w:cs="Arial"/>
          <w:color w:val="000000"/>
        </w:rPr>
        <w:t xml:space="preserve"> </w:t>
      </w:r>
    </w:p>
    <w:p w:rsidR="00413429" w:rsidRDefault="00413429" w:rsidP="004134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</w:rPr>
      </w:pPr>
    </w:p>
    <w:p w:rsidR="00413429" w:rsidRPr="00413429" w:rsidRDefault="00413429" w:rsidP="00413429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</w:rPr>
      </w:pPr>
      <w:r w:rsidRPr="00397632">
        <w:rPr>
          <w:rFonts w:ascii="Garamond" w:eastAsia="Calibri" w:hAnsi="Garamond" w:cs="Arial"/>
          <w:color w:val="000000"/>
        </w:rPr>
        <w:t xml:space="preserve">Szczegółowe lokalizacje prac przedstawiają mapy </w:t>
      </w:r>
      <w:r>
        <w:rPr>
          <w:rFonts w:ascii="Garamond" w:eastAsia="Calibri" w:hAnsi="Garamond" w:cs="Arial"/>
          <w:color w:val="000000"/>
        </w:rPr>
        <w:t>stanowiące</w:t>
      </w:r>
      <w:r w:rsidRPr="00397632">
        <w:rPr>
          <w:rFonts w:ascii="Garamond" w:eastAsia="Calibri" w:hAnsi="Garamond" w:cs="Arial"/>
          <w:color w:val="000000"/>
        </w:rPr>
        <w:t xml:space="preserve"> załącznik </w:t>
      </w:r>
      <w:r w:rsidRPr="005734DE">
        <w:rPr>
          <w:rFonts w:ascii="Garamond" w:eastAsia="Calibri" w:hAnsi="Garamond" w:cs="Arial"/>
          <w:color w:val="000000"/>
        </w:rPr>
        <w:t xml:space="preserve">nr </w:t>
      </w:r>
      <w:r w:rsidRPr="000824A4">
        <w:rPr>
          <w:rFonts w:ascii="Garamond" w:eastAsia="Calibri" w:hAnsi="Garamond" w:cs="Arial"/>
          <w:color w:val="000000"/>
        </w:rPr>
        <w:t>5</w:t>
      </w:r>
      <w:r>
        <w:rPr>
          <w:rFonts w:ascii="Garamond" w:eastAsia="Calibri" w:hAnsi="Garamond" w:cs="Arial"/>
          <w:color w:val="000000"/>
        </w:rPr>
        <w:t xml:space="preserve"> </w:t>
      </w:r>
      <w:r w:rsidRPr="00397632">
        <w:rPr>
          <w:rFonts w:ascii="Garamond" w:eastAsia="Calibri" w:hAnsi="Garamond" w:cs="Arial"/>
          <w:color w:val="000000"/>
        </w:rPr>
        <w:t>do ogłoszenia o przetargu</w:t>
      </w:r>
      <w:r>
        <w:rPr>
          <w:rFonts w:ascii="Garamond" w:eastAsia="Calibri" w:hAnsi="Garamond" w:cs="Arial"/>
          <w:color w:val="000000"/>
        </w:rPr>
        <w:t>. Na prośbę Wykonawcy Zamawiający udostępni warstwę shp ze współrzędnymi geograficznymi zastawek będących przedmiotem zamówienia.</w:t>
      </w:r>
    </w:p>
    <w:p w:rsidR="00DA170E" w:rsidRPr="00DD40D6" w:rsidRDefault="00DA170E" w:rsidP="00DA170E">
      <w:p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Aktualny, poglądowy stan techniczny zastawek objętych zamówieniem przedstawia </w:t>
      </w:r>
      <w:r w:rsidRPr="004A79E0">
        <w:rPr>
          <w:rFonts w:ascii="Garamond" w:hAnsi="Garamond" w:cs="Arial"/>
        </w:rPr>
        <w:t>załącznik nr 6</w:t>
      </w:r>
      <w:r>
        <w:rPr>
          <w:rFonts w:ascii="Garamond" w:hAnsi="Garamond" w:cs="Arial"/>
        </w:rPr>
        <w:t xml:space="preserve"> do SIWZ.</w:t>
      </w:r>
    </w:p>
    <w:p w:rsidR="00413429" w:rsidRDefault="00413429" w:rsidP="004D01CD">
      <w:pPr>
        <w:autoSpaceDE w:val="0"/>
        <w:autoSpaceDN w:val="0"/>
        <w:adjustRightInd w:val="0"/>
        <w:rPr>
          <w:rFonts w:ascii="Garamond" w:eastAsia="Calibri" w:hAnsi="Garamond" w:cs="Arial"/>
          <w:color w:val="000000"/>
        </w:rPr>
      </w:pPr>
    </w:p>
    <w:p w:rsidR="004D01CD" w:rsidRPr="00E67BD9" w:rsidRDefault="00413429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eastAsia="Calibri" w:hAnsi="Garamond" w:cs="Arial"/>
          <w:color w:val="000000"/>
        </w:rPr>
      </w:pPr>
      <w:r w:rsidRPr="00413429">
        <w:rPr>
          <w:rFonts w:ascii="Garamond" w:eastAsia="Calibri" w:hAnsi="Garamond" w:cs="Arial"/>
          <w:b/>
          <w:color w:val="000000"/>
        </w:rPr>
        <w:t>UWAGA</w:t>
      </w:r>
      <w:r>
        <w:rPr>
          <w:rFonts w:ascii="Garamond" w:eastAsia="Calibri" w:hAnsi="Garamond" w:cs="Arial"/>
          <w:color w:val="000000"/>
        </w:rPr>
        <w:t>!</w:t>
      </w:r>
    </w:p>
    <w:p w:rsidR="004A3E55" w:rsidRPr="00413429" w:rsidRDefault="004D01CD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</w:rPr>
      </w:pPr>
      <w:r w:rsidRPr="00413429">
        <w:rPr>
          <w:rFonts w:ascii="Garamond" w:hAnsi="Garamond"/>
          <w:b/>
        </w:rPr>
        <w:t xml:space="preserve">Wykonawca </w:t>
      </w:r>
      <w:bookmarkStart w:id="4" w:name="_Hlk492627455"/>
      <w:r w:rsidRPr="00413429">
        <w:rPr>
          <w:rFonts w:ascii="Garamond" w:hAnsi="Garamond"/>
          <w:b/>
        </w:rPr>
        <w:t xml:space="preserve">przed zgłoszeniem przedmiotu umowy do odbioru końcowego zobowiązany jest na własny koszt </w:t>
      </w:r>
      <w:r w:rsidR="0069246B" w:rsidRPr="00413429">
        <w:rPr>
          <w:rFonts w:ascii="Garamond" w:hAnsi="Garamond"/>
          <w:b/>
        </w:rPr>
        <w:t xml:space="preserve">sporządzić </w:t>
      </w:r>
      <w:r w:rsidR="00BA4647" w:rsidRPr="00413429">
        <w:rPr>
          <w:rFonts w:ascii="Garamond" w:hAnsi="Garamond"/>
          <w:b/>
        </w:rPr>
        <w:t xml:space="preserve">techniczną dokumentację porealizacyjną </w:t>
      </w:r>
      <w:r w:rsidR="004A3E55" w:rsidRPr="00413429">
        <w:rPr>
          <w:rFonts w:ascii="Garamond" w:hAnsi="Garamond"/>
          <w:b/>
        </w:rPr>
        <w:t xml:space="preserve"> zawierającą co najmniej: </w:t>
      </w:r>
    </w:p>
    <w:p w:rsidR="004A3E55" w:rsidRPr="00413429" w:rsidRDefault="004A3E55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</w:rPr>
      </w:pPr>
      <w:r w:rsidRPr="00413429">
        <w:rPr>
          <w:rFonts w:ascii="Garamond" w:hAnsi="Garamond"/>
          <w:b/>
        </w:rPr>
        <w:t>- zdjęcia zastawek przed i po remoncie</w:t>
      </w:r>
      <w:r w:rsidR="00413429">
        <w:rPr>
          <w:rFonts w:ascii="Garamond" w:hAnsi="Garamond"/>
          <w:b/>
        </w:rPr>
        <w:t>;</w:t>
      </w:r>
    </w:p>
    <w:p w:rsidR="004A3E55" w:rsidRPr="00413429" w:rsidRDefault="004A3E55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</w:rPr>
      </w:pPr>
      <w:r w:rsidRPr="00413429">
        <w:rPr>
          <w:rFonts w:ascii="Garamond" w:hAnsi="Garamond"/>
          <w:b/>
        </w:rPr>
        <w:t>- dokładne współrzędne geograficzne lokalizacji zastawek</w:t>
      </w:r>
      <w:r w:rsidR="00413429">
        <w:rPr>
          <w:rFonts w:ascii="Garamond" w:hAnsi="Garamond"/>
          <w:b/>
        </w:rPr>
        <w:t>;</w:t>
      </w:r>
    </w:p>
    <w:p w:rsidR="00413429" w:rsidRPr="00413429" w:rsidRDefault="004A3E55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</w:rPr>
      </w:pPr>
      <w:r w:rsidRPr="00413429">
        <w:rPr>
          <w:rFonts w:ascii="Garamond" w:hAnsi="Garamond"/>
          <w:b/>
        </w:rPr>
        <w:t>- szczegółowy op</w:t>
      </w:r>
      <w:r w:rsidR="00413429" w:rsidRPr="00413429">
        <w:rPr>
          <w:rFonts w:ascii="Garamond" w:hAnsi="Garamond"/>
          <w:b/>
        </w:rPr>
        <w:t>is użytych materiałów i wykonanych prac</w:t>
      </w:r>
      <w:r w:rsidR="00413429">
        <w:rPr>
          <w:rFonts w:ascii="Garamond" w:hAnsi="Garamond"/>
          <w:b/>
        </w:rPr>
        <w:t>;</w:t>
      </w:r>
      <w:r w:rsidR="00413429" w:rsidRPr="00413429">
        <w:rPr>
          <w:rFonts w:ascii="Garamond" w:hAnsi="Garamond"/>
          <w:b/>
        </w:rPr>
        <w:t xml:space="preserve"> </w:t>
      </w:r>
    </w:p>
    <w:p w:rsidR="004D01CD" w:rsidRPr="00413429" w:rsidRDefault="00413429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</w:rPr>
      </w:pPr>
      <w:r w:rsidRPr="00413429">
        <w:rPr>
          <w:rFonts w:ascii="Garamond" w:hAnsi="Garamond"/>
          <w:b/>
        </w:rPr>
        <w:t xml:space="preserve">- geodezyjną </w:t>
      </w:r>
      <w:r w:rsidR="004D01CD" w:rsidRPr="00413429">
        <w:rPr>
          <w:rFonts w:ascii="Garamond" w:hAnsi="Garamond"/>
          <w:b/>
        </w:rPr>
        <w:t xml:space="preserve">inwentaryzację powykonawczą. </w:t>
      </w:r>
    </w:p>
    <w:bookmarkEnd w:id="4"/>
    <w:p w:rsidR="004D01CD" w:rsidRDefault="004D01CD" w:rsidP="004D01CD">
      <w:pPr>
        <w:jc w:val="both"/>
        <w:rPr>
          <w:rFonts w:ascii="Garamond" w:hAnsi="Garamond" w:cs="Arial"/>
        </w:rPr>
      </w:pPr>
    </w:p>
    <w:p w:rsidR="00C02953" w:rsidRDefault="004D01CD" w:rsidP="004D01CD">
      <w:pPr>
        <w:jc w:val="both"/>
        <w:rPr>
          <w:rFonts w:ascii="Garamond" w:hAnsi="Garamond" w:cs="Arial"/>
          <w:b/>
        </w:rPr>
      </w:pPr>
      <w:r w:rsidRPr="004D01CD">
        <w:rPr>
          <w:rFonts w:ascii="Garamond" w:hAnsi="Garamond" w:cs="Arial"/>
          <w:b/>
        </w:rPr>
        <w:t>CZĘŚĆ II</w:t>
      </w:r>
    </w:p>
    <w:p w:rsidR="00DA170E" w:rsidRPr="004D01CD" w:rsidRDefault="00DA170E" w:rsidP="004D01CD">
      <w:pPr>
        <w:jc w:val="both"/>
        <w:rPr>
          <w:rFonts w:ascii="Garamond" w:hAnsi="Garamond" w:cs="Arial"/>
          <w:b/>
        </w:rPr>
      </w:pPr>
    </w:p>
    <w:p w:rsidR="00C0319C" w:rsidRPr="00C0319C" w:rsidRDefault="004D01CD" w:rsidP="00C0319C">
      <w:p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  <w:b/>
        </w:rPr>
        <w:t xml:space="preserve">OBIEKT </w:t>
      </w:r>
      <w:r w:rsidRPr="00C0319C">
        <w:rPr>
          <w:rFonts w:ascii="Garamond" w:hAnsi="Garamond" w:cs="Arial"/>
          <w:b/>
        </w:rPr>
        <w:t>TRĘPEL</w:t>
      </w:r>
      <w:r>
        <w:rPr>
          <w:rFonts w:ascii="Garamond" w:hAnsi="Garamond" w:cs="Arial"/>
        </w:rPr>
        <w:t xml:space="preserve"> </w:t>
      </w:r>
      <w:r w:rsidR="00C0319C" w:rsidRPr="00C0319C">
        <w:rPr>
          <w:rFonts w:ascii="Garamond" w:hAnsi="Garamond" w:cs="Arial"/>
        </w:rPr>
        <w:t xml:space="preserve">Inwestycja znajduje się </w:t>
      </w:r>
      <w:bookmarkStart w:id="5" w:name="_Hlk492625631"/>
      <w:r w:rsidR="00C0319C" w:rsidRPr="00C0319C">
        <w:rPr>
          <w:rFonts w:ascii="Garamond" w:hAnsi="Garamond" w:cs="Arial"/>
        </w:rPr>
        <w:t>w województwie warmińsko - mazurskim, powiecie olsztyńskim, na terenie gminy Olsztynek, w obrębie ewidencyjnym: 0030 Świerkocin, nr działki: 3209. Właścicielem w/w działek wg Wykazu właścicieli i władających jest Skarb Państwa w zarządzie Państwowego Gospodarstwa Leśnego Lasy Państwowe – Nadleśnictwo Olsztynek z siedzibą w Olsztynku</w:t>
      </w:r>
      <w:bookmarkEnd w:id="5"/>
      <w:r w:rsidR="00C0319C" w:rsidRPr="00C0319C">
        <w:rPr>
          <w:rFonts w:ascii="Garamond" w:hAnsi="Garamond" w:cs="Arial"/>
        </w:rPr>
        <w:t xml:space="preserve">. </w:t>
      </w:r>
    </w:p>
    <w:p w:rsidR="004D01CD" w:rsidRPr="004D01CD" w:rsidRDefault="004D01CD" w:rsidP="00C0319C">
      <w:p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</w:rPr>
        <w:t xml:space="preserve">Projektowane urządzenia piętrzące przewidziano w formie prostych, bezobsługowych budowli stale piętrzących, wykonanych jako: zastawkę podwójną (kaskadową). Konstrukcja zastawki składać się </w:t>
      </w:r>
      <w:r w:rsidRPr="004D01CD">
        <w:rPr>
          <w:rFonts w:ascii="Garamond" w:hAnsi="Garamond" w:cs="Arial"/>
        </w:rPr>
        <w:lastRenderedPageBreak/>
        <w:t>będzie z dwóch ścianek szczelnych wykonanych z jednakowej długości brusów drewnianych z drewna dębowego (gr. 5</w:t>
      </w:r>
      <w:r w:rsidR="00DA170E">
        <w:rPr>
          <w:rFonts w:ascii="Garamond" w:hAnsi="Garamond" w:cs="Arial"/>
        </w:rPr>
        <w:t xml:space="preserve"> </w:t>
      </w:r>
      <w:r w:rsidRPr="004D01CD">
        <w:rPr>
          <w:rFonts w:ascii="Garamond" w:hAnsi="Garamond" w:cs="Arial"/>
        </w:rPr>
        <w:t>cm, szer. 10-20</w:t>
      </w:r>
      <w:r w:rsidR="00DA170E">
        <w:rPr>
          <w:rFonts w:ascii="Garamond" w:hAnsi="Garamond" w:cs="Arial"/>
        </w:rPr>
        <w:t xml:space="preserve"> </w:t>
      </w:r>
      <w:r w:rsidRPr="004D01CD">
        <w:rPr>
          <w:rFonts w:ascii="Garamond" w:hAnsi="Garamond" w:cs="Arial"/>
        </w:rPr>
        <w:t>cm) zabijanych ręcznie. Każdy z brusów musi mieć swój frez (np. pióro i wpust) aby umożliwić szczelne zabicie ścianki. Górna część ścianki zabita będzie kleszczami drewnianymi z drewna dębowego (gr. 5</w:t>
      </w:r>
      <w:r w:rsidR="00DA170E">
        <w:rPr>
          <w:rFonts w:ascii="Garamond" w:hAnsi="Garamond" w:cs="Arial"/>
        </w:rPr>
        <w:t xml:space="preserve"> </w:t>
      </w:r>
      <w:r w:rsidRPr="004D01CD">
        <w:rPr>
          <w:rFonts w:ascii="Garamond" w:hAnsi="Garamond" w:cs="Arial"/>
        </w:rPr>
        <w:t>c</w:t>
      </w:r>
      <w:r w:rsidR="00DA170E">
        <w:rPr>
          <w:rFonts w:ascii="Garamond" w:hAnsi="Garamond" w:cs="Arial"/>
        </w:rPr>
        <w:t>m</w:t>
      </w:r>
      <w:r w:rsidRPr="004D01CD">
        <w:rPr>
          <w:rFonts w:ascii="Garamond" w:hAnsi="Garamond" w:cs="Arial"/>
        </w:rPr>
        <w:t>, szer. 20</w:t>
      </w:r>
      <w:r w:rsidR="00DA170E">
        <w:rPr>
          <w:rFonts w:ascii="Garamond" w:hAnsi="Garamond" w:cs="Arial"/>
        </w:rPr>
        <w:t xml:space="preserve"> </w:t>
      </w:r>
      <w:r w:rsidRPr="004D01CD">
        <w:rPr>
          <w:rFonts w:ascii="Garamond" w:hAnsi="Garamond" w:cs="Arial"/>
        </w:rPr>
        <w:t xml:space="preserve">cm) na całej jej długości. Dodatkowo każda ścianka zostanie wsparta dwoma zastrzałami wraz z palami wsporczymi od strony wody dolnej. Przelew zaprojektowano w kształcie prostokąta o szerokości 30cm i wysokości 10cm. Pomiędzy piętrzeniami ścianek będzie wypełnienie ziemne. </w:t>
      </w:r>
      <w:r w:rsidR="00C0319C" w:rsidRPr="00DA170E">
        <w:rPr>
          <w:rFonts w:ascii="Garamond" w:hAnsi="Garamond" w:cs="Arial"/>
        </w:rPr>
        <w:t>W założeniu budowle nie mogą piętrzyć wody w taki sposób by stagnowała ona ponad powierzchnią gruntu, gdyż jest to niewłaściwe z perspektywy ochrony siedliska 7230. Lustro wody powinno znajdować się ok. 10 – 15 cm poniżej poziomu gruntu względnie max równo z poziomem gruntu.</w:t>
      </w:r>
    </w:p>
    <w:p w:rsidR="004D01CD" w:rsidRDefault="004D01CD" w:rsidP="004D01CD">
      <w:pPr>
        <w:jc w:val="both"/>
        <w:rPr>
          <w:rFonts w:ascii="Garamond" w:hAnsi="Garamond" w:cs="Arial"/>
        </w:rPr>
      </w:pPr>
    </w:p>
    <w:p w:rsidR="004D01CD" w:rsidRPr="004D01CD" w:rsidRDefault="004D01CD" w:rsidP="004D01CD">
      <w:p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</w:rPr>
        <w:t xml:space="preserve">a/ wykonanie zastawki drewnianej (nr 1) na rowie nr 1: </w:t>
      </w:r>
    </w:p>
    <w:p w:rsidR="004D01CD" w:rsidRPr="004D01CD" w:rsidRDefault="004D01CD" w:rsidP="00F261FC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</w:rPr>
        <w:t xml:space="preserve">zastawka wykonana z podwójnej ścianki szczelnej, drewnianej, zabijanej prostopadle do osi cieku, przestrzeń pomiędzy ściankami szczelnymi wypełniona gruntem rodzimym zmieszanym z kamieniami i elementami drewnianymi pozostałymi po budowie, zastawka stale piętrząca wodę bez możliwości regulacji piętrzenia </w:t>
      </w:r>
      <w:r w:rsidR="00DA170E">
        <w:rPr>
          <w:rFonts w:ascii="Garamond" w:hAnsi="Garamond" w:cs="Arial"/>
        </w:rPr>
        <w:t>(</w:t>
      </w:r>
      <w:r w:rsidRPr="004D01CD">
        <w:rPr>
          <w:rFonts w:ascii="Garamond" w:hAnsi="Garamond" w:cs="Arial"/>
        </w:rPr>
        <w:t xml:space="preserve">wysokość piętrzenia h= 0,28m </w:t>
      </w:r>
      <w:r w:rsidR="00DA170E">
        <w:rPr>
          <w:rFonts w:ascii="Garamond" w:hAnsi="Garamond" w:cs="Arial"/>
        </w:rPr>
        <w:t>)</w:t>
      </w:r>
    </w:p>
    <w:p w:rsidR="004D01CD" w:rsidRPr="004D01CD" w:rsidRDefault="004D01CD" w:rsidP="00F261FC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</w:rPr>
        <w:t>współrzędne geograficzne budowli, zastawki (ś</w:t>
      </w:r>
      <w:r w:rsidR="00DA170E" w:rsidRPr="00DA170E">
        <w:rPr>
          <w:rFonts w:ascii="Garamond" w:hAnsi="Garamond" w:cs="Arial"/>
        </w:rPr>
        <w:t xml:space="preserve">rodek ścianki szczelnej górnej): </w:t>
      </w:r>
      <w:r w:rsidRPr="004D01CD">
        <w:rPr>
          <w:rFonts w:ascii="Garamond" w:hAnsi="Garamond" w:cs="Arial"/>
        </w:rPr>
        <w:t xml:space="preserve">N: 53°34`06`` E: 20°22`04`` </w:t>
      </w:r>
    </w:p>
    <w:p w:rsidR="004D01CD" w:rsidRPr="004D01CD" w:rsidRDefault="004D01CD" w:rsidP="004D01CD">
      <w:pPr>
        <w:jc w:val="both"/>
        <w:rPr>
          <w:rFonts w:ascii="Garamond" w:hAnsi="Garamond" w:cs="Arial"/>
        </w:rPr>
      </w:pPr>
    </w:p>
    <w:p w:rsidR="004D01CD" w:rsidRPr="004D01CD" w:rsidRDefault="004D01CD" w:rsidP="00DA170E">
      <w:p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</w:rPr>
        <w:t xml:space="preserve">b/ wykonanie zastawki drewnianej (nr 2) na rowie nr 1: </w:t>
      </w:r>
    </w:p>
    <w:p w:rsidR="004D01CD" w:rsidRPr="004D01CD" w:rsidRDefault="004D01CD" w:rsidP="00F261FC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</w:rPr>
        <w:t xml:space="preserve">zastawka wykonana z podwójnej ścianki szczelnej, drewnianej, zabijanej prostopadle do osi cieku, przestrzeń pomiędzy ściankami szczelnymi wypełniona gruntem rodzimym zmieszanym z kamieniami i elementami drewnianymi pozostałymi po budowie, zastawka stale piętrząca wodę bez możliwości regulacji piętrzenia </w:t>
      </w:r>
      <w:r w:rsidR="00DA170E">
        <w:rPr>
          <w:rFonts w:ascii="Garamond" w:hAnsi="Garamond" w:cs="Arial"/>
        </w:rPr>
        <w:t>(</w:t>
      </w:r>
      <w:r w:rsidRPr="004D01CD">
        <w:rPr>
          <w:rFonts w:ascii="Garamond" w:hAnsi="Garamond" w:cs="Arial"/>
        </w:rPr>
        <w:t xml:space="preserve">wysokość piętrzenia h= 0,27m </w:t>
      </w:r>
      <w:r w:rsidR="00DA170E">
        <w:rPr>
          <w:rFonts w:ascii="Garamond" w:hAnsi="Garamond" w:cs="Arial"/>
        </w:rPr>
        <w:t>)</w:t>
      </w:r>
    </w:p>
    <w:p w:rsidR="004D01CD" w:rsidRDefault="004D01CD" w:rsidP="00F261FC">
      <w:pPr>
        <w:numPr>
          <w:ilvl w:val="0"/>
          <w:numId w:val="31"/>
        </w:numPr>
        <w:jc w:val="both"/>
        <w:rPr>
          <w:rFonts w:ascii="Garamond" w:hAnsi="Garamond" w:cs="Arial"/>
        </w:rPr>
      </w:pPr>
      <w:r w:rsidRPr="004D01CD">
        <w:rPr>
          <w:rFonts w:ascii="Garamond" w:hAnsi="Garamond" w:cs="Arial"/>
        </w:rPr>
        <w:t>współrzędne geograficzne budowli, zastawki (ś</w:t>
      </w:r>
      <w:r w:rsidR="00DA170E" w:rsidRPr="00DA170E">
        <w:rPr>
          <w:rFonts w:ascii="Garamond" w:hAnsi="Garamond" w:cs="Arial"/>
        </w:rPr>
        <w:t xml:space="preserve">rodek ścianki szczelnej górnej): </w:t>
      </w:r>
      <w:r w:rsidRPr="004D01CD">
        <w:rPr>
          <w:rFonts w:ascii="Garamond" w:hAnsi="Garamond" w:cs="Arial"/>
        </w:rPr>
        <w:t xml:space="preserve">N: 53°34`06`` E: 20°22`06`` </w:t>
      </w:r>
    </w:p>
    <w:p w:rsidR="00DA170E" w:rsidRPr="004D01CD" w:rsidRDefault="00DA170E" w:rsidP="00DA170E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Szczegóły techniczne znajdują się w załączniku </w:t>
      </w:r>
      <w:r w:rsidR="00A143D3">
        <w:rPr>
          <w:rFonts w:ascii="Garamond" w:hAnsi="Garamond" w:cs="Arial"/>
        </w:rPr>
        <w:t>nr 8</w:t>
      </w:r>
      <w:r>
        <w:rPr>
          <w:rFonts w:ascii="Garamond" w:hAnsi="Garamond" w:cs="Arial"/>
        </w:rPr>
        <w:t xml:space="preserve"> do SIWZ. </w:t>
      </w:r>
    </w:p>
    <w:p w:rsidR="004D01CD" w:rsidRDefault="000F5976" w:rsidP="00DD40D6">
      <w:pPr>
        <w:spacing w:before="240"/>
        <w:jc w:val="both"/>
        <w:rPr>
          <w:rFonts w:ascii="Garamond" w:hAnsi="Garamond" w:cs="Arial"/>
          <w:b/>
        </w:rPr>
      </w:pPr>
      <w:r w:rsidRPr="00DA170E">
        <w:rPr>
          <w:rFonts w:ascii="Garamond" w:hAnsi="Garamond" w:cs="Arial"/>
          <w:b/>
        </w:rPr>
        <w:t xml:space="preserve">OBIEKT KOPANIARZE </w:t>
      </w:r>
    </w:p>
    <w:p w:rsidR="00DA170E" w:rsidRPr="00DA170E" w:rsidRDefault="00DA170E" w:rsidP="00DA170E">
      <w:pPr>
        <w:spacing w:before="240"/>
        <w:jc w:val="both"/>
        <w:rPr>
          <w:rFonts w:ascii="Garamond" w:hAnsi="Garamond" w:cs="Arial"/>
        </w:rPr>
      </w:pPr>
      <w:r w:rsidRPr="00DA170E">
        <w:rPr>
          <w:rFonts w:ascii="Garamond" w:hAnsi="Garamond" w:cs="Arial"/>
        </w:rPr>
        <w:t xml:space="preserve">Planowany zakres zamierzonego korzystania z wód polegać będzie na stworzeniu retencji korytowej i glebowej na analizowanych odcinkach poprzez zmniejszenie odpływu wód z rowów – oraz podniesienie zwierciadła wód gruntowych (retencja glebowa) maksymalnie do poziomu gruntu lub optymalnie ok. 10 – 15 cm poniżej poziomu gruntu poprzez wybudowanie na rowach odwaniających progów drewnianych. Obiekt położony jest w rejonie Ostoje Koszelewskie. Jest to kompleks przyrodniczy suchych i podmokłych lasów, łąk, częściowo osuszonych mokradeł i nieużytków oraz stawów rybnych i torfowisk z zespołem kilkudziesięciu różnej wielkości zbiorników pozostałych po eksploatacji torfu. Obejmuje zarastające i oligotrofizujące się soligeniczne torfowisko w dolinie rzeki Wel. </w:t>
      </w:r>
    </w:p>
    <w:p w:rsidR="00DA170E" w:rsidRPr="00DA170E" w:rsidRDefault="00DA170E" w:rsidP="00DA170E">
      <w:pPr>
        <w:spacing w:before="240"/>
        <w:jc w:val="both"/>
        <w:rPr>
          <w:rFonts w:ascii="Garamond" w:hAnsi="Garamond" w:cs="Arial"/>
        </w:rPr>
      </w:pPr>
      <w:r w:rsidRPr="00DA170E">
        <w:rPr>
          <w:rFonts w:ascii="Garamond" w:hAnsi="Garamond" w:cs="Arial"/>
        </w:rPr>
        <w:t xml:space="preserve">Inwestycja znajduje się </w:t>
      </w:r>
      <w:bookmarkStart w:id="6" w:name="_Hlk492625762"/>
      <w:r w:rsidRPr="00DA170E">
        <w:rPr>
          <w:rFonts w:ascii="Garamond" w:hAnsi="Garamond" w:cs="Arial"/>
        </w:rPr>
        <w:t xml:space="preserve">w województwie warmińsko - mazurskim, powiecie działdowskim, na terenie gminy Rybno, w obrębie ewidencyjnym: 0009 Koszelewki, nr działki: </w:t>
      </w:r>
      <w:r>
        <w:rPr>
          <w:rFonts w:ascii="Garamond" w:hAnsi="Garamond" w:cs="Arial"/>
        </w:rPr>
        <w:t xml:space="preserve">3109/25. </w:t>
      </w:r>
      <w:r w:rsidRPr="00C0319C">
        <w:rPr>
          <w:rFonts w:ascii="Garamond" w:hAnsi="Garamond" w:cs="Arial"/>
        </w:rPr>
        <w:t>Właścicielem w/w dział</w:t>
      </w:r>
      <w:r>
        <w:rPr>
          <w:rFonts w:ascii="Garamond" w:hAnsi="Garamond" w:cs="Arial"/>
        </w:rPr>
        <w:t>ki</w:t>
      </w:r>
      <w:r w:rsidRPr="00C0319C">
        <w:rPr>
          <w:rFonts w:ascii="Garamond" w:hAnsi="Garamond" w:cs="Arial"/>
        </w:rPr>
        <w:t xml:space="preserve"> wg Wykazu właścicieli i władających jest Skarb Państwa w zarządzie Państwowego Gospodarstwa Leśnego Lasy Państwowe – Nadleśnictwo </w:t>
      </w:r>
      <w:r>
        <w:rPr>
          <w:rFonts w:ascii="Garamond" w:hAnsi="Garamond" w:cs="Arial"/>
        </w:rPr>
        <w:t>Lidzbark</w:t>
      </w:r>
      <w:r w:rsidRPr="00C0319C">
        <w:rPr>
          <w:rFonts w:ascii="Garamond" w:hAnsi="Garamond" w:cs="Arial"/>
        </w:rPr>
        <w:t xml:space="preserve"> z siedzibą w </w:t>
      </w:r>
      <w:r>
        <w:rPr>
          <w:rFonts w:ascii="Garamond" w:hAnsi="Garamond" w:cs="Arial"/>
        </w:rPr>
        <w:t>Lidzbarku</w:t>
      </w:r>
      <w:bookmarkEnd w:id="6"/>
      <w:r>
        <w:rPr>
          <w:rFonts w:ascii="Garamond" w:hAnsi="Garamond" w:cs="Arial"/>
        </w:rPr>
        <w:t>.</w:t>
      </w:r>
    </w:p>
    <w:p w:rsidR="00DA170E" w:rsidRPr="00DA170E" w:rsidRDefault="00DA170E" w:rsidP="00DA170E">
      <w:pPr>
        <w:spacing w:before="240"/>
        <w:jc w:val="both"/>
        <w:rPr>
          <w:rFonts w:ascii="Garamond" w:hAnsi="Garamond" w:cs="Arial"/>
        </w:rPr>
      </w:pPr>
      <w:r w:rsidRPr="00DA170E">
        <w:rPr>
          <w:rFonts w:ascii="Garamond" w:hAnsi="Garamond" w:cs="Arial"/>
        </w:rPr>
        <w:t>Obszar nawodnienia ograniczony jest w ramach warunków gruntowo – wodnych oraz ilości wody jaka prowadzona jest w rowie, gdzie przewidziano budowę zastawki. W założeniu budowle nie mogą piętrzyć wody w taki sposób by stagnowała ona ponad powierzchnią gruntu, gdyż jest to niewłaściwe z perspektywy ochrony siedliska 7230. Lustro wody powinno znajdować się ok. 10 – 15 cm poniżej poziomu gruntu względnie max równo z poziomem gruntu. Nie będzie zatem dochodziło do zalania i stagnowania lustra wody na terenie przyległym do obiektu.</w:t>
      </w:r>
    </w:p>
    <w:p w:rsidR="00DA170E" w:rsidRDefault="00DA170E" w:rsidP="00DA170E">
      <w:pPr>
        <w:spacing w:before="240"/>
        <w:jc w:val="both"/>
        <w:rPr>
          <w:rFonts w:ascii="Garamond" w:hAnsi="Garamond" w:cs="Arial"/>
        </w:rPr>
      </w:pPr>
      <w:r w:rsidRPr="00DA170E">
        <w:rPr>
          <w:rFonts w:ascii="Garamond" w:hAnsi="Garamond" w:cs="Arial"/>
        </w:rPr>
        <w:lastRenderedPageBreak/>
        <w:t>Występujące na rozpatrywanym obszarze urządzenia melioracyjne w postaci rowów otwartych – odwadniających, powodują nadmierne osuszanie terenu i obniżenie poziomu wód gruntowych, co stanowi niekorzystne warunki do utrzymywania się torfowisk. Istniejące rowy są bardzo płytkie, mimo to odwadniają teren torfowiska i odprowadzają wody do rzeki Wel.</w:t>
      </w:r>
    </w:p>
    <w:p w:rsidR="00A143D3" w:rsidRPr="00A143D3" w:rsidRDefault="00A143D3" w:rsidP="00A143D3">
      <w:pPr>
        <w:spacing w:before="240"/>
        <w:jc w:val="both"/>
        <w:rPr>
          <w:rFonts w:ascii="Garamond" w:hAnsi="Garamond" w:cs="Arial"/>
        </w:rPr>
      </w:pPr>
      <w:r w:rsidRPr="00A143D3">
        <w:rPr>
          <w:rFonts w:ascii="Garamond" w:hAnsi="Garamond" w:cs="Arial"/>
        </w:rPr>
        <w:t xml:space="preserve">Projektowane urządzenia piętrzące przewidziano w formie prostych, bezobsługowych budowli stale piętrzących wodę, wykonanych jako ręcznie zabite ścianki drewniane. </w:t>
      </w:r>
    </w:p>
    <w:p w:rsidR="00A143D3" w:rsidRPr="00A143D3" w:rsidRDefault="00A143D3" w:rsidP="00A143D3">
      <w:pPr>
        <w:jc w:val="both"/>
        <w:rPr>
          <w:rFonts w:ascii="Garamond" w:hAnsi="Garamond" w:cs="Arial"/>
        </w:rPr>
      </w:pPr>
      <w:r w:rsidRPr="00A143D3">
        <w:rPr>
          <w:rFonts w:ascii="Garamond" w:hAnsi="Garamond" w:cs="Arial"/>
        </w:rPr>
        <w:t xml:space="preserve">a) wykonanie zastawki drewnianej (progu drewnianego) nr 3, na rowie bez nazwy (opisanym na Planie urządzeń wodnych, jako rów 3): </w:t>
      </w:r>
    </w:p>
    <w:p w:rsidR="00A143D3" w:rsidRPr="00A143D3" w:rsidRDefault="00A143D3" w:rsidP="00A143D3">
      <w:pPr>
        <w:numPr>
          <w:ilvl w:val="0"/>
          <w:numId w:val="34"/>
        </w:numPr>
        <w:jc w:val="both"/>
        <w:rPr>
          <w:rFonts w:ascii="Garamond" w:hAnsi="Garamond" w:cs="Arial"/>
        </w:rPr>
      </w:pPr>
      <w:r w:rsidRPr="00A143D3">
        <w:rPr>
          <w:rFonts w:ascii="Garamond" w:hAnsi="Garamond" w:cs="Arial"/>
        </w:rPr>
        <w:t>zastawka wykonana z drewnianej ścianki szczelnej gr. 5cm, zabijana prostopadle do osi rowu, przelew o p</w:t>
      </w:r>
      <w:r>
        <w:rPr>
          <w:rFonts w:ascii="Garamond" w:hAnsi="Garamond" w:cs="Arial"/>
        </w:rPr>
        <w:t xml:space="preserve">rzekroju w kształcie prostokąta, </w:t>
      </w:r>
      <w:r w:rsidRPr="00A143D3">
        <w:rPr>
          <w:rFonts w:ascii="Garamond" w:hAnsi="Garamond" w:cs="Arial"/>
        </w:rPr>
        <w:t xml:space="preserve">zastawka stale piętrząca wodę bez możliwości regulacji piętrzenia </w:t>
      </w:r>
    </w:p>
    <w:p w:rsidR="00A143D3" w:rsidRDefault="00A143D3" w:rsidP="00A143D3">
      <w:pPr>
        <w:numPr>
          <w:ilvl w:val="0"/>
          <w:numId w:val="34"/>
        </w:numPr>
        <w:jc w:val="both"/>
        <w:rPr>
          <w:rFonts w:ascii="Garamond" w:hAnsi="Garamond" w:cs="Arial"/>
        </w:rPr>
      </w:pPr>
      <w:r w:rsidRPr="00A143D3">
        <w:rPr>
          <w:rFonts w:ascii="Garamond" w:hAnsi="Garamond" w:cs="Arial"/>
        </w:rPr>
        <w:t>współrzędne geograf</w:t>
      </w:r>
      <w:r>
        <w:rPr>
          <w:rFonts w:ascii="Garamond" w:hAnsi="Garamond" w:cs="Arial"/>
        </w:rPr>
        <w:t xml:space="preserve">iczne budowli (środek zastawki): </w:t>
      </w:r>
      <w:r w:rsidRPr="00A143D3">
        <w:rPr>
          <w:rFonts w:ascii="Garamond" w:hAnsi="Garamond" w:cs="Arial"/>
        </w:rPr>
        <w:t xml:space="preserve">N: 53°20`11`` E: 19°55`29`` </w:t>
      </w:r>
    </w:p>
    <w:p w:rsidR="00A143D3" w:rsidRPr="00A143D3" w:rsidRDefault="00A143D3" w:rsidP="00A143D3">
      <w:pPr>
        <w:jc w:val="both"/>
        <w:rPr>
          <w:rFonts w:ascii="Garamond" w:hAnsi="Garamond" w:cs="Arial"/>
        </w:rPr>
      </w:pPr>
    </w:p>
    <w:p w:rsidR="00A143D3" w:rsidRPr="00A143D3" w:rsidRDefault="00A143D3" w:rsidP="00A143D3">
      <w:pPr>
        <w:jc w:val="both"/>
        <w:rPr>
          <w:rFonts w:ascii="Garamond" w:hAnsi="Garamond" w:cs="Arial"/>
        </w:rPr>
      </w:pPr>
      <w:r w:rsidRPr="00A143D3">
        <w:rPr>
          <w:rFonts w:ascii="Garamond" w:hAnsi="Garamond" w:cs="Arial"/>
        </w:rPr>
        <w:t xml:space="preserve">b) wykonanie zastawki drewnianej (progu drewnianego) nr 4, na rowie bez nazwy (opisanym na Planie urządzeń wodnych, jako rów 4): </w:t>
      </w:r>
    </w:p>
    <w:p w:rsidR="00A143D3" w:rsidRDefault="00A143D3" w:rsidP="00A143D3">
      <w:pPr>
        <w:numPr>
          <w:ilvl w:val="0"/>
          <w:numId w:val="35"/>
        </w:numPr>
        <w:jc w:val="both"/>
        <w:rPr>
          <w:rFonts w:ascii="Garamond" w:hAnsi="Garamond" w:cs="Arial"/>
        </w:rPr>
      </w:pPr>
      <w:r w:rsidRPr="00A143D3">
        <w:rPr>
          <w:rFonts w:ascii="Garamond" w:hAnsi="Garamond" w:cs="Arial"/>
        </w:rPr>
        <w:t>zastawka wykonana z drewnianej ścianki szczelnej gr. 5cm, zabijana prostopadle do osi rowu, przelew o p</w:t>
      </w:r>
      <w:r>
        <w:rPr>
          <w:rFonts w:ascii="Garamond" w:hAnsi="Garamond" w:cs="Arial"/>
        </w:rPr>
        <w:t xml:space="preserve">rzekroju w kształcie prostokąta, </w:t>
      </w:r>
      <w:r w:rsidRPr="00A143D3">
        <w:rPr>
          <w:rFonts w:ascii="Garamond" w:hAnsi="Garamond" w:cs="Arial"/>
        </w:rPr>
        <w:t xml:space="preserve">zastawka stale piętrząca wodę bez możliwości regulacji piętrzenia </w:t>
      </w:r>
    </w:p>
    <w:p w:rsidR="00BA3C81" w:rsidRDefault="00A143D3" w:rsidP="00A143D3">
      <w:pPr>
        <w:numPr>
          <w:ilvl w:val="0"/>
          <w:numId w:val="35"/>
        </w:numPr>
        <w:jc w:val="both"/>
        <w:rPr>
          <w:rFonts w:ascii="Garamond" w:hAnsi="Garamond" w:cs="Arial"/>
        </w:rPr>
      </w:pPr>
      <w:r w:rsidRPr="00A143D3">
        <w:rPr>
          <w:rFonts w:ascii="Garamond" w:hAnsi="Garamond" w:cs="Arial"/>
        </w:rPr>
        <w:t>współrzędne geograficzne budowli (środek zastawki) N: 53°20`11`` E: 19°55`31``</w:t>
      </w:r>
    </w:p>
    <w:p w:rsidR="00A143D3" w:rsidRDefault="00A143D3" w:rsidP="00A143D3">
      <w:pPr>
        <w:jc w:val="both"/>
        <w:rPr>
          <w:rFonts w:ascii="Garamond" w:hAnsi="Garamond" w:cs="Arial"/>
        </w:rPr>
      </w:pPr>
    </w:p>
    <w:p w:rsidR="00A143D3" w:rsidRPr="004D01CD" w:rsidRDefault="00A143D3" w:rsidP="00A143D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Szczegóły techniczne znajdują się w załączniku nr 9 do SIWZ. </w:t>
      </w:r>
    </w:p>
    <w:p w:rsidR="00A143D3" w:rsidRPr="00A143D3" w:rsidRDefault="00A143D3" w:rsidP="00A143D3">
      <w:pPr>
        <w:jc w:val="both"/>
        <w:rPr>
          <w:rFonts w:ascii="Garamond" w:hAnsi="Garamond" w:cs="Arial"/>
        </w:rPr>
      </w:pPr>
    </w:p>
    <w:p w:rsidR="00A143D3" w:rsidRPr="0099332E" w:rsidRDefault="00A143D3" w:rsidP="00A143D3">
      <w:pPr>
        <w:spacing w:line="276" w:lineRule="auto"/>
        <w:jc w:val="both"/>
        <w:rPr>
          <w:rFonts w:ascii="Garamond" w:hAnsi="Garamond"/>
        </w:rPr>
      </w:pPr>
    </w:p>
    <w:p w:rsidR="00BA3C81" w:rsidRPr="0099332E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99332E">
        <w:rPr>
          <w:rFonts w:ascii="Garamond" w:hAnsi="Garamond"/>
          <w:b/>
          <w:bCs/>
          <w:u w:val="single"/>
        </w:rPr>
        <w:t xml:space="preserve">IV. OFERTY WARIANTOWE </w:t>
      </w:r>
    </w:p>
    <w:p w:rsidR="003D726B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 w:rsidRPr="0099332E">
        <w:rPr>
          <w:rFonts w:ascii="Garamond" w:hAnsi="Garamond"/>
        </w:rPr>
        <w:t xml:space="preserve">Zamawiający nie dopuszcza składania ofert wariantowych. </w:t>
      </w:r>
    </w:p>
    <w:p w:rsidR="00BA3C81" w:rsidRPr="0099332E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>V. OFERTY CZĘŚCIOWE</w:t>
      </w:r>
    </w:p>
    <w:p w:rsidR="001423C0" w:rsidRDefault="001423C0" w:rsidP="001423C0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Zamawiający </w:t>
      </w:r>
      <w:r w:rsidR="00464A81">
        <w:rPr>
          <w:rFonts w:ascii="Garamond" w:hAnsi="Garamond"/>
        </w:rPr>
        <w:t>dopuszcza składanie</w:t>
      </w:r>
      <w:r w:rsidRPr="0099332E">
        <w:rPr>
          <w:rFonts w:ascii="Garamond" w:hAnsi="Garamond"/>
        </w:rPr>
        <w:t xml:space="preserve"> ofert </w:t>
      </w:r>
      <w:r>
        <w:rPr>
          <w:rFonts w:ascii="Garamond" w:hAnsi="Garamond"/>
          <w:lang w:val="pl-PL"/>
        </w:rPr>
        <w:t>częściowych</w:t>
      </w:r>
      <w:r w:rsidR="00464A81">
        <w:rPr>
          <w:rFonts w:ascii="Garamond" w:hAnsi="Garamond"/>
          <w:lang w:val="pl-PL"/>
        </w:rPr>
        <w:t>:</w:t>
      </w:r>
      <w:r w:rsidRPr="0099332E">
        <w:rPr>
          <w:rFonts w:ascii="Garamond" w:hAnsi="Garamond"/>
        </w:rPr>
        <w:t xml:space="preserve">. </w:t>
      </w:r>
    </w:p>
    <w:p w:rsidR="00464A81" w:rsidRDefault="00464A81" w:rsidP="001423C0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I – remont 17 zastawek na obiekcie Skotawskie Łąki</w:t>
      </w:r>
    </w:p>
    <w:p w:rsidR="00464A81" w:rsidRPr="00464A81" w:rsidRDefault="00464A81" w:rsidP="001423C0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II – budowa 2 zastawek na obiekcie Trępel i budowa 2 zastawek na obiekcie Kopaniarze.</w:t>
      </w:r>
    </w:p>
    <w:p w:rsidR="009519BA" w:rsidRPr="0099332E" w:rsidRDefault="009519BA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</w:p>
    <w:p w:rsidR="00BA3C81" w:rsidRPr="0099332E" w:rsidRDefault="00BA3C81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 xml:space="preserve">VI. TERMIN WYKONANIA ZAMÓWIENIA. </w:t>
      </w:r>
    </w:p>
    <w:p w:rsidR="00464A81" w:rsidRDefault="009332F6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 w:rsidRPr="00AD36F7">
        <w:rPr>
          <w:rFonts w:ascii="Garamond" w:hAnsi="Garamond"/>
          <w:lang w:val="pl-PL"/>
        </w:rPr>
        <w:t xml:space="preserve">Zamawiający oczekuje wykonania </w:t>
      </w:r>
      <w:r w:rsidR="006F5AA8" w:rsidRPr="00AD36F7">
        <w:rPr>
          <w:rFonts w:ascii="Garamond" w:hAnsi="Garamond"/>
        </w:rPr>
        <w:t>zamówien</w:t>
      </w:r>
      <w:r w:rsidR="00002065">
        <w:rPr>
          <w:rFonts w:ascii="Garamond" w:hAnsi="Garamond"/>
          <w:lang w:val="pl-PL"/>
        </w:rPr>
        <w:t xml:space="preserve">ia </w:t>
      </w:r>
      <w:r w:rsidR="00BA3C81" w:rsidRPr="00AD36F7">
        <w:rPr>
          <w:rFonts w:ascii="Garamond" w:hAnsi="Garamond"/>
        </w:rPr>
        <w:t xml:space="preserve">w </w:t>
      </w:r>
      <w:r w:rsidR="001434AC">
        <w:rPr>
          <w:rFonts w:ascii="Garamond" w:hAnsi="Garamond"/>
          <w:lang w:val="pl-PL"/>
        </w:rPr>
        <w:t>okresie</w:t>
      </w:r>
      <w:r w:rsidR="00464A81">
        <w:rPr>
          <w:rFonts w:ascii="Garamond" w:hAnsi="Garamond"/>
          <w:lang w:val="pl-PL"/>
        </w:rPr>
        <w:t>:</w:t>
      </w:r>
    </w:p>
    <w:p w:rsidR="00AD36F7" w:rsidRPr="00464A81" w:rsidRDefault="00464A81" w:rsidP="00464A81">
      <w:pPr>
        <w:pStyle w:val="Tekstpodstawowy"/>
        <w:numPr>
          <w:ilvl w:val="0"/>
          <w:numId w:val="32"/>
        </w:numPr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część I:</w:t>
      </w:r>
      <w:r w:rsidR="001434AC">
        <w:rPr>
          <w:rFonts w:ascii="Garamond" w:hAnsi="Garamond"/>
          <w:lang w:val="pl-PL"/>
        </w:rPr>
        <w:t xml:space="preserve"> </w:t>
      </w:r>
      <w:r w:rsidR="001434AC" w:rsidRPr="006C6967">
        <w:rPr>
          <w:rFonts w:ascii="Garamond" w:hAnsi="Garamond"/>
          <w:b/>
          <w:lang w:val="pl-PL"/>
        </w:rPr>
        <w:t xml:space="preserve">od </w:t>
      </w:r>
      <w:r w:rsidR="00A143D3">
        <w:rPr>
          <w:rFonts w:ascii="Garamond" w:hAnsi="Garamond"/>
          <w:b/>
          <w:lang w:val="pl-PL"/>
        </w:rPr>
        <w:t>23</w:t>
      </w:r>
      <w:r>
        <w:rPr>
          <w:rFonts w:ascii="Garamond" w:hAnsi="Garamond"/>
          <w:b/>
          <w:lang w:val="pl-PL"/>
        </w:rPr>
        <w:t>.10</w:t>
      </w:r>
      <w:r w:rsidR="001434AC" w:rsidRPr="000824A4">
        <w:rPr>
          <w:rFonts w:ascii="Garamond" w:hAnsi="Garamond"/>
          <w:b/>
          <w:lang w:val="pl-PL"/>
        </w:rPr>
        <w:t>.2017 r.</w:t>
      </w:r>
      <w:r w:rsidR="002C0A7C" w:rsidRPr="000824A4">
        <w:rPr>
          <w:rFonts w:ascii="Garamond" w:hAnsi="Garamond"/>
          <w:lang w:val="pl-PL"/>
        </w:rPr>
        <w:t xml:space="preserve"> </w:t>
      </w:r>
      <w:r w:rsidR="00C83BDC" w:rsidRPr="000824A4">
        <w:rPr>
          <w:rFonts w:ascii="Garamond" w:hAnsi="Garamond"/>
          <w:b/>
          <w:lang w:val="pl-PL"/>
        </w:rPr>
        <w:t>do</w:t>
      </w:r>
      <w:r w:rsidR="00643D66" w:rsidRPr="000824A4">
        <w:rPr>
          <w:rFonts w:ascii="Garamond" w:hAnsi="Garamond"/>
          <w:b/>
          <w:lang w:val="pl-PL"/>
        </w:rPr>
        <w:t xml:space="preserve"> </w:t>
      </w:r>
      <w:r w:rsidR="00A143D3">
        <w:rPr>
          <w:rFonts w:ascii="Garamond" w:hAnsi="Garamond"/>
          <w:b/>
          <w:lang w:val="pl-PL"/>
        </w:rPr>
        <w:t>10.11</w:t>
      </w:r>
      <w:r w:rsidR="00970407" w:rsidRPr="000824A4">
        <w:rPr>
          <w:rFonts w:ascii="Garamond" w:hAnsi="Garamond"/>
          <w:b/>
          <w:lang w:val="pl-PL"/>
        </w:rPr>
        <w:t>.2017</w:t>
      </w:r>
      <w:r w:rsidR="00643D66" w:rsidRPr="000824A4">
        <w:rPr>
          <w:rFonts w:ascii="Garamond" w:hAnsi="Garamond"/>
          <w:b/>
          <w:lang w:val="pl-PL"/>
        </w:rPr>
        <w:t xml:space="preserve"> r.</w:t>
      </w:r>
    </w:p>
    <w:p w:rsidR="00464A81" w:rsidRPr="00AD36F7" w:rsidRDefault="00464A81" w:rsidP="00464A81">
      <w:pPr>
        <w:pStyle w:val="Tekstpodstawowy"/>
        <w:numPr>
          <w:ilvl w:val="0"/>
          <w:numId w:val="32"/>
        </w:numPr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 w:rsidRPr="00464A81">
        <w:rPr>
          <w:rFonts w:ascii="Garamond" w:hAnsi="Garamond"/>
          <w:lang w:val="pl-PL"/>
        </w:rPr>
        <w:t>część II:</w:t>
      </w:r>
      <w:r>
        <w:rPr>
          <w:rFonts w:ascii="Garamond" w:hAnsi="Garamond"/>
          <w:b/>
          <w:lang w:val="pl-PL"/>
        </w:rPr>
        <w:t xml:space="preserve"> od </w:t>
      </w:r>
      <w:r w:rsidR="00A143D3">
        <w:rPr>
          <w:rFonts w:ascii="Garamond" w:hAnsi="Garamond"/>
          <w:b/>
          <w:lang w:val="pl-PL"/>
        </w:rPr>
        <w:t>01.11</w:t>
      </w:r>
      <w:r>
        <w:rPr>
          <w:rFonts w:ascii="Garamond" w:hAnsi="Garamond"/>
          <w:b/>
          <w:lang w:val="pl-PL"/>
        </w:rPr>
        <w:t xml:space="preserve">.10.2017 </w:t>
      </w:r>
      <w:r w:rsidR="007B662B">
        <w:rPr>
          <w:rFonts w:ascii="Garamond" w:hAnsi="Garamond"/>
          <w:b/>
          <w:lang w:val="pl-PL"/>
        </w:rPr>
        <w:t xml:space="preserve">r. </w:t>
      </w:r>
      <w:r>
        <w:rPr>
          <w:rFonts w:ascii="Garamond" w:hAnsi="Garamond"/>
          <w:b/>
          <w:lang w:val="pl-PL"/>
        </w:rPr>
        <w:t xml:space="preserve">do </w:t>
      </w:r>
      <w:r w:rsidR="00A143D3">
        <w:rPr>
          <w:rFonts w:ascii="Garamond" w:hAnsi="Garamond"/>
          <w:b/>
          <w:lang w:val="pl-PL"/>
        </w:rPr>
        <w:t>20.11</w:t>
      </w:r>
      <w:r>
        <w:rPr>
          <w:rFonts w:ascii="Garamond" w:hAnsi="Garamond"/>
          <w:b/>
          <w:lang w:val="pl-PL"/>
        </w:rPr>
        <w:t>.2017 r.</w:t>
      </w:r>
    </w:p>
    <w:p w:rsidR="009519BA" w:rsidRDefault="00494AC3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 w:cs="Arial"/>
          <w:b/>
          <w:lang w:val="pl-PL"/>
        </w:rPr>
      </w:pPr>
      <w:r w:rsidRPr="00AD36F7">
        <w:rPr>
          <w:rFonts w:ascii="Garamond" w:hAnsi="Garamond" w:cs="Arial"/>
          <w:lang w:val="pl-PL"/>
        </w:rPr>
        <w:t xml:space="preserve">Jednocześnie skrócenie </w:t>
      </w:r>
      <w:r w:rsidR="002C0A7C">
        <w:rPr>
          <w:rFonts w:ascii="Garamond" w:hAnsi="Garamond" w:cs="Arial"/>
          <w:lang w:val="pl-PL"/>
        </w:rPr>
        <w:t>tego</w:t>
      </w:r>
      <w:r>
        <w:rPr>
          <w:rFonts w:ascii="Garamond" w:hAnsi="Garamond" w:cs="Arial"/>
          <w:lang w:val="pl-PL"/>
        </w:rPr>
        <w:t xml:space="preserve"> </w:t>
      </w:r>
      <w:r w:rsidR="00643D66">
        <w:rPr>
          <w:rFonts w:ascii="Garamond" w:hAnsi="Garamond" w:cs="Arial"/>
          <w:lang w:val="pl-PL"/>
        </w:rPr>
        <w:t>okresu</w:t>
      </w:r>
      <w:r w:rsidRPr="00AD36F7">
        <w:rPr>
          <w:rFonts w:ascii="Garamond" w:hAnsi="Garamond" w:cs="Arial"/>
          <w:lang w:val="pl-PL"/>
        </w:rPr>
        <w:t xml:space="preserve"> jest jednym z kryteriów oceny ofert</w:t>
      </w:r>
      <w:r w:rsidRPr="00AD36F7">
        <w:rPr>
          <w:rFonts w:ascii="Garamond" w:hAnsi="Garamond" w:cs="Arial"/>
          <w:b/>
        </w:rPr>
        <w:t>.</w:t>
      </w:r>
    </w:p>
    <w:p w:rsidR="00494AC3" w:rsidRPr="00494AC3" w:rsidRDefault="00494AC3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</w:p>
    <w:p w:rsidR="00BA3C81" w:rsidRDefault="00BA3C81" w:rsidP="009519BA">
      <w:pPr>
        <w:pStyle w:val="Tekstpodstawowy"/>
        <w:tabs>
          <w:tab w:val="left" w:pos="5670"/>
        </w:tabs>
        <w:spacing w:line="276" w:lineRule="auto"/>
        <w:rPr>
          <w:rFonts w:ascii="Garamond" w:hAnsi="Garamond"/>
          <w:b/>
          <w:u w:val="single"/>
          <w:lang w:val="pl-PL"/>
        </w:rPr>
      </w:pPr>
      <w:r w:rsidRPr="0099332E">
        <w:rPr>
          <w:rFonts w:ascii="Garamond" w:hAnsi="Garamond"/>
          <w:b/>
          <w:u w:val="single"/>
        </w:rPr>
        <w:t xml:space="preserve">VII. OPIS WARUNKÓW UDZIAŁU W POSTĘPOWANIU </w:t>
      </w:r>
    </w:p>
    <w:p w:rsidR="00BA3C81" w:rsidRPr="0099332E" w:rsidRDefault="00A7766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rPr>
          <w:rFonts w:ascii="Garamond" w:hAnsi="Garamond"/>
          <w:bCs/>
        </w:rPr>
      </w:pPr>
      <w:r w:rsidRPr="0099332E">
        <w:rPr>
          <w:rFonts w:ascii="Garamond" w:hAnsi="Garamond"/>
          <w:lang w:val="pl-PL" w:eastAsia="pl-PL"/>
        </w:rPr>
        <w:t xml:space="preserve">O </w:t>
      </w:r>
      <w:r w:rsidR="00BA3C81" w:rsidRPr="0099332E">
        <w:rPr>
          <w:rFonts w:ascii="Garamond" w:hAnsi="Garamond"/>
          <w:lang w:val="pl-PL" w:eastAsia="pl-PL"/>
        </w:rPr>
        <w:t xml:space="preserve">udzielenie zamówienia mogą się ubiegać Wykonawcy, którzy spełniają </w:t>
      </w:r>
      <w:r w:rsidR="00360D1D" w:rsidRPr="0099332E">
        <w:rPr>
          <w:rFonts w:ascii="Garamond" w:hAnsi="Garamond"/>
          <w:lang w:val="pl-PL" w:eastAsia="pl-PL"/>
        </w:rPr>
        <w:t xml:space="preserve">łącznie </w:t>
      </w:r>
      <w:r w:rsidR="00BA3C81" w:rsidRPr="0099332E">
        <w:rPr>
          <w:rFonts w:ascii="Garamond" w:hAnsi="Garamond"/>
          <w:lang w:val="pl-PL" w:eastAsia="pl-PL"/>
        </w:rPr>
        <w:t>warunki, dotyczące</w:t>
      </w:r>
      <w:r w:rsidR="00BA3C81" w:rsidRPr="0099332E">
        <w:rPr>
          <w:rFonts w:ascii="Garamond" w:hAnsi="Garamond"/>
          <w:bCs/>
        </w:rPr>
        <w:t>:</w:t>
      </w:r>
    </w:p>
    <w:p w:rsidR="007F0327" w:rsidRPr="0099332E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C44EFC">
        <w:rPr>
          <w:rFonts w:ascii="Garamond" w:hAnsi="Garamond"/>
          <w:b/>
          <w:bCs/>
        </w:rPr>
        <w:lastRenderedPageBreak/>
        <w:t>posiadania uprawnień do wykonywania określonej działalności lub czynności, jeżeli przepisy prawa nakładają obowiązek ich posiadania</w:t>
      </w:r>
      <w:r w:rsidRPr="0099332E">
        <w:rPr>
          <w:rFonts w:ascii="Garamond" w:hAnsi="Garamond"/>
          <w:bCs/>
        </w:rPr>
        <w:t xml:space="preserve"> – weryfikacja na podstawie oświadczenia Wykonawcy – </w:t>
      </w:r>
      <w:r w:rsidRPr="002C1D68">
        <w:rPr>
          <w:rFonts w:ascii="Garamond" w:hAnsi="Garamond"/>
          <w:bCs/>
        </w:rPr>
        <w:t xml:space="preserve">załącznik nr </w:t>
      </w:r>
      <w:r w:rsidR="002C1D68" w:rsidRPr="002C1D68">
        <w:rPr>
          <w:rFonts w:ascii="Garamond" w:hAnsi="Garamond"/>
          <w:bCs/>
        </w:rPr>
        <w:t>2</w:t>
      </w:r>
      <w:r w:rsidR="00636205" w:rsidRPr="002C1D68">
        <w:rPr>
          <w:rFonts w:ascii="Garamond" w:hAnsi="Garamond"/>
          <w:bCs/>
        </w:rPr>
        <w:t>.</w:t>
      </w:r>
      <w:r w:rsidRPr="0099332E">
        <w:rPr>
          <w:rFonts w:ascii="Garamond" w:hAnsi="Garamond"/>
          <w:bCs/>
        </w:rPr>
        <w:t xml:space="preserve"> </w:t>
      </w:r>
    </w:p>
    <w:p w:rsidR="007F0327" w:rsidRPr="0099332E" w:rsidRDefault="007F0327" w:rsidP="007F032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</w:rPr>
      </w:pPr>
    </w:p>
    <w:p w:rsidR="007F0327" w:rsidRPr="00F86139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C44EFC">
        <w:rPr>
          <w:rFonts w:ascii="Garamond" w:hAnsi="Garamond" w:cs="Arial"/>
          <w:b/>
        </w:rPr>
        <w:t>posiadania wiedzy i doświadczenia</w:t>
      </w:r>
      <w:r w:rsidRPr="0099332E">
        <w:rPr>
          <w:rFonts w:ascii="Garamond" w:hAnsi="Garamond" w:cs="Arial"/>
        </w:rPr>
        <w:t xml:space="preserve"> –</w:t>
      </w:r>
      <w:r w:rsidR="00773F0E">
        <w:rPr>
          <w:rFonts w:ascii="Garamond" w:eastAsia="Calibri" w:hAnsi="Garamond" w:cs="Garamond"/>
        </w:rPr>
        <w:t xml:space="preserve"> </w:t>
      </w:r>
      <w:r w:rsidR="00140C72" w:rsidRPr="00140C72">
        <w:rPr>
          <w:rFonts w:ascii="Garamond" w:hAnsi="Garamond"/>
          <w:bCs/>
        </w:rPr>
        <w:t xml:space="preserve">w celu potwierdzenia spełnienia warunku wykonawca winien wykazać się zrealizowaniem w okresie ostatnich </w:t>
      </w:r>
      <w:r w:rsidR="00B8778D">
        <w:rPr>
          <w:rFonts w:ascii="Garamond" w:hAnsi="Garamond"/>
          <w:bCs/>
        </w:rPr>
        <w:t>5</w:t>
      </w:r>
      <w:r w:rsidR="00140C72" w:rsidRPr="00140C72">
        <w:rPr>
          <w:rFonts w:ascii="Garamond" w:hAnsi="Garamond"/>
          <w:bCs/>
        </w:rPr>
        <w:t xml:space="preserve"> lat przed upływem terminu składania ofert, a jeżeli okres prowadzenia działalnośc</w:t>
      </w:r>
      <w:r w:rsidR="00773F0E">
        <w:rPr>
          <w:rFonts w:ascii="Garamond" w:hAnsi="Garamond"/>
          <w:bCs/>
        </w:rPr>
        <w:t xml:space="preserve">i jest krótszy – w tym okresie – </w:t>
      </w:r>
      <w:r w:rsidR="00140C72" w:rsidRPr="00F86139">
        <w:rPr>
          <w:rFonts w:ascii="Garamond" w:hAnsi="Garamond"/>
          <w:bCs/>
        </w:rPr>
        <w:t xml:space="preserve">minimum 1 pracy z zakresu budownictwa wodnego, w którego zakres wchodziła budowa lub rozbudowa lub przebudowa co najmniej 2 piętrzeń </w:t>
      </w:r>
      <w:r w:rsidR="00875234" w:rsidRPr="00F86139">
        <w:rPr>
          <w:rFonts w:ascii="Garamond" w:hAnsi="Garamond"/>
          <w:bCs/>
        </w:rPr>
        <w:t>typu zastawka drewniana</w:t>
      </w:r>
      <w:r w:rsidR="00140C72" w:rsidRPr="00F86139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="007A4566" w:rsidRPr="00F86139">
        <w:rPr>
          <w:rFonts w:ascii="Garamond" w:hAnsi="Garamond"/>
          <w:bCs/>
        </w:rPr>
        <w:t>na obszarze torfowisk lub obszarów po</w:t>
      </w:r>
      <w:r w:rsidR="001423C0">
        <w:rPr>
          <w:rFonts w:ascii="Garamond" w:hAnsi="Garamond"/>
          <w:bCs/>
        </w:rPr>
        <w:t xml:space="preserve">dmokłych o podobnym charakterze, której celem było zachowanie siedlisk </w:t>
      </w:r>
      <w:r w:rsidR="0054301C">
        <w:rPr>
          <w:rFonts w:ascii="Garamond" w:hAnsi="Garamond"/>
          <w:bCs/>
        </w:rPr>
        <w:t xml:space="preserve">przyrodniczych </w:t>
      </w:r>
      <w:r w:rsidRPr="00F86139">
        <w:rPr>
          <w:rFonts w:ascii="Garamond" w:eastAsia="Calibri" w:hAnsi="Garamond" w:cs="Garamond"/>
        </w:rPr>
        <w:t xml:space="preserve">– załącznik nr </w:t>
      </w:r>
      <w:r w:rsidR="002C1D68" w:rsidRPr="00F86139">
        <w:rPr>
          <w:rFonts w:ascii="Garamond" w:eastAsia="Calibri" w:hAnsi="Garamond" w:cs="Garamond"/>
        </w:rPr>
        <w:t>3</w:t>
      </w:r>
      <w:r w:rsidRPr="00F86139">
        <w:rPr>
          <w:rFonts w:ascii="Garamond" w:eastAsia="Calibri" w:hAnsi="Garamond" w:cs="Garamond"/>
        </w:rPr>
        <w:t>,</w:t>
      </w:r>
    </w:p>
    <w:p w:rsidR="007F0327" w:rsidRPr="0099332E" w:rsidRDefault="007F0327" w:rsidP="00F86139">
      <w:pPr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Garamond"/>
        </w:rPr>
      </w:pPr>
    </w:p>
    <w:p w:rsidR="007F0327" w:rsidRPr="00960514" w:rsidRDefault="007F0327" w:rsidP="00960514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</w:rPr>
      </w:pPr>
      <w:r w:rsidRPr="001C5D11">
        <w:rPr>
          <w:rFonts w:ascii="Garamond" w:hAnsi="Garamond"/>
          <w:bCs/>
        </w:rPr>
        <w:t>Weryfikacja spełnienia tego kryterium nastąpi na podstawie wykazu takich prac,</w:t>
      </w:r>
      <w:r w:rsidR="001C5D11" w:rsidRPr="001C5D11">
        <w:rPr>
          <w:rFonts w:ascii="Garamond" w:hAnsi="Garamond"/>
          <w:bCs/>
        </w:rPr>
        <w:t xml:space="preserve"> (wg </w:t>
      </w:r>
      <w:r w:rsidR="001C5D11" w:rsidRPr="0059538E">
        <w:rPr>
          <w:rFonts w:ascii="Garamond" w:hAnsi="Garamond"/>
          <w:bCs/>
        </w:rPr>
        <w:t xml:space="preserve">załącznika nr </w:t>
      </w:r>
      <w:r w:rsidR="0059538E" w:rsidRPr="0059538E">
        <w:rPr>
          <w:rFonts w:ascii="Garamond" w:hAnsi="Garamond"/>
          <w:bCs/>
        </w:rPr>
        <w:t>3</w:t>
      </w:r>
      <w:r w:rsidR="001C5D11" w:rsidRPr="0059538E">
        <w:rPr>
          <w:rFonts w:ascii="Garamond" w:hAnsi="Garamond"/>
          <w:bCs/>
        </w:rPr>
        <w:t xml:space="preserve"> do</w:t>
      </w:r>
      <w:r w:rsidR="001C5D11" w:rsidRPr="001C5D11">
        <w:rPr>
          <w:rFonts w:ascii="Garamond" w:hAnsi="Garamond"/>
          <w:bCs/>
        </w:rPr>
        <w:t xml:space="preserve"> ogłoszenia) wraz z podaniem ich rodzaju, daty i miejsca wykonania oraz załączeniem dowodów dotyczących najważniejszych robót, określających, czy roboty te zostały wykonane w sposób należyty oraz wskazujących, czy zostały one wykonane zgodnie z zasadami sztuki bu</w:t>
      </w:r>
      <w:r w:rsidR="00960514">
        <w:rPr>
          <w:rFonts w:ascii="Garamond" w:hAnsi="Garamond"/>
          <w:bCs/>
        </w:rPr>
        <w:t>dowlanej i prawidłowo ukończone</w:t>
      </w:r>
      <w:r w:rsidRPr="0099332E">
        <w:rPr>
          <w:rFonts w:ascii="Garamond" w:eastAsia="Calibri" w:hAnsi="Garamond" w:cs="Garamond"/>
        </w:rPr>
        <w:t xml:space="preserve">. </w:t>
      </w:r>
    </w:p>
    <w:p w:rsidR="007F0327" w:rsidRPr="0099332E" w:rsidRDefault="007F0327" w:rsidP="007F032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Garamond" w:eastAsia="Calibri" w:hAnsi="Garamond" w:cs="Garamond"/>
        </w:rPr>
      </w:pPr>
    </w:p>
    <w:p w:rsidR="007F0327" w:rsidRPr="0059538E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59538E">
        <w:rPr>
          <w:rFonts w:ascii="Garamond" w:hAnsi="Garamond" w:cs="Arial"/>
          <w:b/>
        </w:rPr>
        <w:t>dysponowania odpowiednim potencjałem technicznym oraz osobami zdolnymi do wykonania zamówienia</w:t>
      </w:r>
      <w:r w:rsidRPr="0059538E">
        <w:rPr>
          <w:rFonts w:ascii="Garamond" w:hAnsi="Garamond" w:cs="Arial"/>
        </w:rPr>
        <w:t xml:space="preserve"> –</w:t>
      </w:r>
      <w:r w:rsidR="00FE7ABB" w:rsidRPr="0059538E">
        <w:rPr>
          <w:rFonts w:ascii="Garamond" w:hAnsi="Garamond" w:cs="Arial"/>
        </w:rPr>
        <w:t xml:space="preserve">  </w:t>
      </w:r>
      <w:r w:rsidR="00C3743A" w:rsidRPr="0059538E">
        <w:rPr>
          <w:rFonts w:ascii="Garamond" w:hAnsi="Garamond" w:cs="Arial"/>
        </w:rPr>
        <w:t>weryfikacja na podstawie oświadczenia Wykonawcy</w:t>
      </w:r>
      <w:r w:rsidR="00691627" w:rsidRPr="0059538E">
        <w:rPr>
          <w:rFonts w:ascii="Garamond" w:hAnsi="Garamond" w:cs="Arial"/>
        </w:rPr>
        <w:t xml:space="preserve"> – załącznik nr </w:t>
      </w:r>
      <w:r w:rsidR="0059538E" w:rsidRPr="0059538E">
        <w:rPr>
          <w:rFonts w:ascii="Garamond" w:hAnsi="Garamond" w:cs="Arial"/>
        </w:rPr>
        <w:t>2</w:t>
      </w:r>
      <w:r w:rsidR="00691627" w:rsidRPr="0059538E">
        <w:rPr>
          <w:rFonts w:ascii="Garamond" w:hAnsi="Garamond" w:cs="Arial"/>
        </w:rPr>
        <w:t>.</w:t>
      </w:r>
    </w:p>
    <w:p w:rsidR="00C44EFC" w:rsidRPr="0099332E" w:rsidRDefault="00C44EFC" w:rsidP="00C44EFC">
      <w:pPr>
        <w:autoSpaceDE w:val="0"/>
        <w:autoSpaceDN w:val="0"/>
        <w:adjustRightInd w:val="0"/>
        <w:spacing w:line="276" w:lineRule="auto"/>
        <w:ind w:left="1800"/>
        <w:jc w:val="both"/>
        <w:rPr>
          <w:rFonts w:ascii="Garamond" w:hAnsi="Garamond" w:cs="Arial"/>
        </w:rPr>
      </w:pPr>
    </w:p>
    <w:p w:rsidR="007F0327" w:rsidRPr="0059538E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59538E">
        <w:rPr>
          <w:rFonts w:ascii="Garamond" w:hAnsi="Garamond" w:cs="Arial"/>
          <w:b/>
        </w:rPr>
        <w:t>sytuacji ekonomicznej i finansowej</w:t>
      </w:r>
      <w:r w:rsidRPr="0059538E">
        <w:rPr>
          <w:rFonts w:ascii="Garamond" w:hAnsi="Garamond" w:cs="Arial"/>
        </w:rPr>
        <w:t xml:space="preserve"> – weryfikacja na podstawie oświadczenia Wykonawcy - załącznik nr </w:t>
      </w:r>
      <w:r w:rsidR="0059538E" w:rsidRPr="0059538E">
        <w:rPr>
          <w:rFonts w:ascii="Garamond" w:hAnsi="Garamond" w:cs="Arial"/>
        </w:rPr>
        <w:t>2</w:t>
      </w:r>
      <w:r w:rsidRPr="0059538E">
        <w:rPr>
          <w:rFonts w:ascii="Garamond" w:hAnsi="Garamond" w:cs="Arial"/>
        </w:rPr>
        <w:t>.</w:t>
      </w:r>
    </w:p>
    <w:p w:rsidR="00C44EFC" w:rsidRPr="0099332E" w:rsidRDefault="00C44EFC" w:rsidP="00C44EF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Arial"/>
        </w:rPr>
      </w:pPr>
    </w:p>
    <w:p w:rsidR="005B45E8" w:rsidRDefault="008422C2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C44EFC">
        <w:rPr>
          <w:rFonts w:ascii="Garamond" w:hAnsi="Garamond"/>
          <w:b/>
          <w:bCs/>
        </w:rPr>
        <w:t>b</w:t>
      </w:r>
      <w:r w:rsidR="007F0327" w:rsidRPr="00C44EFC">
        <w:rPr>
          <w:rFonts w:ascii="Garamond" w:hAnsi="Garamond"/>
          <w:b/>
          <w:bCs/>
        </w:rPr>
        <w:t>raku podstaw do wykluczenia z postępowania o udzielenie zamówienia</w:t>
      </w:r>
      <w:r w:rsidR="005B45E8">
        <w:rPr>
          <w:rFonts w:ascii="Garamond" w:hAnsi="Garamond"/>
          <w:bCs/>
        </w:rPr>
        <w:t>:</w:t>
      </w:r>
    </w:p>
    <w:p w:rsidR="005B45E8" w:rsidRDefault="007F0327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99332E">
        <w:rPr>
          <w:rFonts w:ascii="Garamond" w:hAnsi="Garamond"/>
          <w:bCs/>
        </w:rPr>
        <w:t>z żadnej z przyczyn analogicznych do przyczyn wymienionych w art. 24 ust. 1 ustawy prawo zamówień publicznych</w:t>
      </w:r>
    </w:p>
    <w:p w:rsidR="005B45E8" w:rsidRPr="0049386A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za </w:t>
      </w:r>
      <w:r w:rsidRPr="0049386A">
        <w:rPr>
          <w:rFonts w:ascii="Garamond" w:hAnsi="Garamond"/>
          <w:bCs/>
        </w:rPr>
        <w:t xml:space="preserve">udział w organizacji przestępczej, zgodnie z definicją takiej organizacji zawartą w art. 2 ust. 1 wspólnego działania Rady 98/733/WSiSW; </w:t>
      </w:r>
    </w:p>
    <w:p w:rsidR="005B45E8" w:rsidRPr="0049386A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 korupcję</w:t>
      </w:r>
      <w:r w:rsidRPr="0049386A">
        <w:rPr>
          <w:rFonts w:ascii="Garamond" w:hAnsi="Garamond"/>
          <w:bCs/>
        </w:rPr>
        <w:t xml:space="preserve">, zgodnie z definicją zawartą odpowiednio w art. 3 aktu Rady z dnia 26 maja 1997 r. oraz art. 3 ust. 1 wspólnego działania Rady 98/742/WSiSW; </w:t>
      </w:r>
    </w:p>
    <w:p w:rsidR="005B45E8" w:rsidRPr="0049386A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</w:t>
      </w:r>
      <w:r w:rsidRPr="0049386A">
        <w:rPr>
          <w:rFonts w:ascii="Garamond" w:hAnsi="Garamond"/>
          <w:bCs/>
        </w:rPr>
        <w:t xml:space="preserve"> oszustwo w rozumieniu art. 1 Konwencji o ochronie interesów finansowych Wspólnot Europejskich; </w:t>
      </w:r>
    </w:p>
    <w:p w:rsidR="00C44EFC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</w:t>
      </w:r>
      <w:r w:rsidRPr="0049386A">
        <w:rPr>
          <w:rFonts w:ascii="Garamond" w:hAnsi="Garamond"/>
          <w:bCs/>
        </w:rPr>
        <w:t xml:space="preserve"> udział w praniu pieniędzy, zgodnie z definicją art. 1 dyrektywy Rady 91/308/EWG z dnia 10 czerwca 1991 r. w sprawie uniemożliwienia korzystania z systemu finansowego w celu prania pieniędzy</w:t>
      </w:r>
    </w:p>
    <w:p w:rsidR="008C2445" w:rsidRDefault="007F0327" w:rsidP="00C44EFC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Garamond" w:hAnsi="Garamond"/>
          <w:bCs/>
        </w:rPr>
      </w:pPr>
      <w:r w:rsidRPr="0099332E">
        <w:rPr>
          <w:rFonts w:ascii="Garamond" w:hAnsi="Garamond"/>
          <w:bCs/>
        </w:rPr>
        <w:t xml:space="preserve"> – weryfikowane na podstawie oświadczenia </w:t>
      </w:r>
      <w:r w:rsidRPr="0059538E">
        <w:rPr>
          <w:rFonts w:ascii="Garamond" w:hAnsi="Garamond"/>
          <w:bCs/>
        </w:rPr>
        <w:t>Wykonawcy</w:t>
      </w:r>
      <w:r w:rsidR="00D26EBC" w:rsidRPr="0059538E">
        <w:rPr>
          <w:rFonts w:ascii="Garamond" w:hAnsi="Garamond"/>
          <w:bCs/>
        </w:rPr>
        <w:t xml:space="preserve"> – załącznik nr </w:t>
      </w:r>
      <w:r w:rsidR="0059538E" w:rsidRPr="0059538E">
        <w:rPr>
          <w:rFonts w:ascii="Garamond" w:hAnsi="Garamond"/>
          <w:bCs/>
        </w:rPr>
        <w:t>2</w:t>
      </w:r>
      <w:r w:rsidRPr="0059538E">
        <w:rPr>
          <w:rFonts w:ascii="Garamond" w:hAnsi="Garamond"/>
          <w:bCs/>
        </w:rPr>
        <w:t>.</w:t>
      </w:r>
    </w:p>
    <w:p w:rsidR="00797351" w:rsidRPr="0099332E" w:rsidRDefault="00797351" w:rsidP="00DE780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</w:p>
    <w:p w:rsidR="00951118" w:rsidRPr="00320A96" w:rsidRDefault="0095111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lang w:val="pl-PL" w:eastAsia="pl-PL"/>
        </w:rPr>
      </w:pPr>
      <w:r w:rsidRPr="00320A96">
        <w:rPr>
          <w:rFonts w:ascii="Garamond" w:hAnsi="Garamond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320A96">
        <w:rPr>
          <w:rFonts w:ascii="Garamond" w:hAnsi="Garamond"/>
          <w:lang w:val="pl-PL" w:eastAsia="pl-PL"/>
        </w:rPr>
        <w:t xml:space="preserve"> w</w:t>
      </w:r>
      <w:r w:rsidRPr="00320A96">
        <w:rPr>
          <w:rFonts w:ascii="Garamond" w:hAnsi="Garamond"/>
          <w:lang w:val="pl-PL" w:eastAsia="pl-PL"/>
        </w:rPr>
        <w:t xml:space="preserve"> szczególności przedstawiając w tym celu pisemne </w:t>
      </w:r>
      <w:r w:rsidRPr="00320A96">
        <w:rPr>
          <w:rFonts w:ascii="Garamond" w:hAnsi="Garamond"/>
          <w:lang w:val="pl-PL" w:eastAsia="pl-PL"/>
        </w:rPr>
        <w:lastRenderedPageBreak/>
        <w:t xml:space="preserve">zobowiązanie tych podmiotów do oddania mu do dyspozycji niezbędnych zasobów na okres korzystania z nich przy wykonywaniu zamówienia. </w:t>
      </w:r>
    </w:p>
    <w:p w:rsidR="00BA3C81" w:rsidRPr="0099332E" w:rsidRDefault="0095111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lang w:val="pl-PL" w:eastAsia="pl-PL"/>
        </w:rPr>
      </w:pPr>
      <w:r w:rsidRPr="0099332E">
        <w:rPr>
          <w:rFonts w:ascii="Garamond" w:hAnsi="Garamond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:rsidR="00BA3C81" w:rsidRPr="0099332E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lang w:val="pl-PL" w:eastAsia="pl-PL"/>
        </w:rPr>
      </w:pPr>
      <w:r w:rsidRPr="0099332E">
        <w:rPr>
          <w:rFonts w:ascii="Garamond" w:hAnsi="Garamond"/>
          <w:lang w:val="pl-PL" w:eastAsia="pl-PL"/>
        </w:rPr>
        <w:t xml:space="preserve">Zamawiający do terminu otwarcia ofert może zmienić warunki prowadzonego przetargu informując o tym </w:t>
      </w:r>
      <w:r w:rsidR="007F720E" w:rsidRPr="0099332E">
        <w:rPr>
          <w:rFonts w:ascii="Garamond" w:hAnsi="Garamond"/>
          <w:lang w:val="pl-PL" w:eastAsia="pl-PL"/>
        </w:rPr>
        <w:t xml:space="preserve">na tablicy ogłoszeń w swojej siedzibie, </w:t>
      </w:r>
      <w:r w:rsidRPr="0099332E">
        <w:rPr>
          <w:rFonts w:ascii="Garamond" w:hAnsi="Garamond"/>
          <w:lang w:val="pl-PL" w:eastAsia="pl-PL"/>
        </w:rPr>
        <w:t xml:space="preserve">na swojej stronie internetowej </w:t>
      </w:r>
      <w:hyperlink r:id="rId11" w:history="1">
        <w:r w:rsidR="00AA1983" w:rsidRPr="0059538E">
          <w:rPr>
            <w:rFonts w:ascii="Garamond" w:hAnsi="Garamond"/>
            <w:u w:val="single"/>
            <w:lang w:val="pl-PL" w:eastAsia="pl-PL"/>
          </w:rPr>
          <w:t>www.kp.org.pl</w:t>
        </w:r>
      </w:hyperlink>
      <w:r w:rsidR="00AA1983" w:rsidRPr="0099332E">
        <w:rPr>
          <w:rFonts w:ascii="Garamond" w:hAnsi="Garamond"/>
          <w:lang w:val="pl-PL" w:eastAsia="pl-PL"/>
        </w:rPr>
        <w:t xml:space="preserve"> i </w:t>
      </w:r>
      <w:hyperlink r:id="rId12" w:history="1">
        <w:r w:rsidR="00AA1983" w:rsidRPr="0059538E">
          <w:rPr>
            <w:rFonts w:ascii="Garamond" w:hAnsi="Garamond"/>
            <w:u w:val="single"/>
            <w:lang w:val="pl-PL" w:eastAsia="pl-PL"/>
          </w:rPr>
          <w:t>www.ted.europa.eu</w:t>
        </w:r>
      </w:hyperlink>
      <w:r w:rsidRPr="0099332E">
        <w:rPr>
          <w:rFonts w:ascii="Garamond" w:hAnsi="Garamond"/>
          <w:lang w:val="pl-PL" w:eastAsia="pl-PL"/>
        </w:rPr>
        <w:t xml:space="preserve">. W sytuacji, gdy Zamawiający uzna zmianę warunków za istotną może wydłużyć termin </w:t>
      </w:r>
      <w:r w:rsidR="003E2F76" w:rsidRPr="0099332E">
        <w:rPr>
          <w:rFonts w:ascii="Garamond" w:hAnsi="Garamond"/>
          <w:lang w:val="pl-PL" w:eastAsia="pl-PL"/>
        </w:rPr>
        <w:t>składania ofert.</w:t>
      </w:r>
    </w:p>
    <w:p w:rsidR="00BA3C81" w:rsidRPr="0099332E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lang w:val="pl-PL" w:eastAsia="pl-PL"/>
        </w:rPr>
      </w:pPr>
      <w:r w:rsidRPr="0099332E">
        <w:rPr>
          <w:rFonts w:ascii="Garamond" w:hAnsi="Garamond"/>
          <w:lang w:val="pl-PL" w:eastAsia="pl-PL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>
        <w:rPr>
          <w:rFonts w:ascii="Garamond" w:hAnsi="Garamond"/>
          <w:lang w:val="pl-PL" w:eastAsia="pl-PL"/>
        </w:rPr>
        <w:t>.</w:t>
      </w:r>
    </w:p>
    <w:p w:rsidR="00511119" w:rsidRPr="00511119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lang w:val="pl-PL" w:eastAsia="pl-PL"/>
        </w:rPr>
      </w:pPr>
      <w:r w:rsidRPr="0099332E">
        <w:rPr>
          <w:rFonts w:ascii="Garamond" w:hAnsi="Garamond"/>
          <w:lang w:val="pl-PL" w:eastAsia="pl-PL"/>
        </w:rPr>
        <w:t xml:space="preserve">Wykonawca nie może dokonać zmian i wycofać oferty po upływie terminu składania ofert. </w:t>
      </w:r>
    </w:p>
    <w:p w:rsidR="00511119" w:rsidRPr="00511119" w:rsidRDefault="00511119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lang w:val="pl-PL" w:eastAsia="pl-PL"/>
        </w:rPr>
      </w:pPr>
      <w:r w:rsidRPr="00511119">
        <w:rPr>
          <w:rFonts w:ascii="Garamond" w:hAnsi="Garamond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:rsidR="00511119" w:rsidRPr="00511119" w:rsidRDefault="00511119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lang w:val="pl-PL" w:eastAsia="pl-PL"/>
        </w:rPr>
      </w:pPr>
      <w:r w:rsidRPr="00511119">
        <w:rPr>
          <w:rFonts w:ascii="Garamond" w:hAnsi="Garamond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59538E">
        <w:rPr>
          <w:rFonts w:ascii="Garamond" w:hAnsi="Garamond"/>
          <w:u w:val="single"/>
          <w:lang w:val="pl-PL" w:eastAsia="pl-PL"/>
        </w:rPr>
        <w:t>www.nbp.gov.pl</w:t>
      </w:r>
      <w:r w:rsidRPr="00511119">
        <w:rPr>
          <w:rFonts w:ascii="Garamond" w:hAnsi="Garamond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:rsidR="00DE780E" w:rsidRPr="0099332E" w:rsidRDefault="00DE780E" w:rsidP="00DE780E">
      <w:pPr>
        <w:pStyle w:val="Tekstpodstawowy"/>
        <w:spacing w:line="276" w:lineRule="auto"/>
        <w:jc w:val="both"/>
        <w:rPr>
          <w:rFonts w:ascii="Garamond" w:hAnsi="Garamond"/>
          <w:b/>
          <w:u w:val="single"/>
          <w:lang w:val="pl-PL"/>
        </w:rPr>
      </w:pPr>
    </w:p>
    <w:p w:rsidR="00BA3C81" w:rsidRPr="0099332E" w:rsidRDefault="00BA3C81" w:rsidP="00DE780E">
      <w:pPr>
        <w:pStyle w:val="Tekstpodstawowy"/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>Sposób dokonania oceny spełnienia warunków udziału w postępowaniu</w:t>
      </w:r>
    </w:p>
    <w:p w:rsidR="00BA3C81" w:rsidRPr="0099332E" w:rsidRDefault="00BA3C81" w:rsidP="00DE780E">
      <w:pPr>
        <w:pStyle w:val="Tekstpodstawowy"/>
        <w:tabs>
          <w:tab w:val="left" w:pos="7110"/>
        </w:tabs>
        <w:spacing w:line="276" w:lineRule="auto"/>
        <w:jc w:val="both"/>
        <w:rPr>
          <w:rFonts w:ascii="Garamond" w:hAnsi="Garamond"/>
          <w:bCs/>
        </w:rPr>
      </w:pPr>
      <w:r w:rsidRPr="00BC63C9">
        <w:rPr>
          <w:rFonts w:ascii="Garamond" w:hAnsi="Garamond"/>
          <w:bCs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>
        <w:rPr>
          <w:rFonts w:ascii="Garamond" w:hAnsi="Garamond"/>
          <w:bCs/>
          <w:lang w:val="pl-PL"/>
        </w:rPr>
        <w:t>,</w:t>
      </w:r>
      <w:r w:rsidRPr="00BC63C9">
        <w:rPr>
          <w:rFonts w:ascii="Garamond" w:hAnsi="Garamond"/>
          <w:bCs/>
        </w:rPr>
        <w:t xml:space="preserve"> a ich oferta zostanie odrzucona.</w:t>
      </w:r>
    </w:p>
    <w:p w:rsidR="00BA3C81" w:rsidRPr="0099332E" w:rsidRDefault="00BA3C81" w:rsidP="00DE780E">
      <w:pPr>
        <w:spacing w:line="276" w:lineRule="auto"/>
        <w:jc w:val="both"/>
        <w:rPr>
          <w:rFonts w:ascii="Garamond" w:hAnsi="Garamond"/>
        </w:rPr>
      </w:pP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7217B9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Na ofertę składają się następujące dokumenty i załączniki:</w:t>
      </w:r>
    </w:p>
    <w:p w:rsidR="00BA3C81" w:rsidRPr="0099332E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lang w:eastAsia="ar-SA"/>
        </w:rPr>
        <w:t xml:space="preserve">Formularz ofertowy –  </w:t>
      </w:r>
      <w:r w:rsidRPr="0099332E">
        <w:rPr>
          <w:rFonts w:ascii="Garamond" w:hAnsi="Garamond"/>
          <w:b/>
          <w:lang w:eastAsia="ar-SA"/>
        </w:rPr>
        <w:t xml:space="preserve">wg wzoru załącznika nr </w:t>
      </w:r>
      <w:r w:rsidR="001E3150">
        <w:rPr>
          <w:rFonts w:ascii="Garamond" w:hAnsi="Garamond"/>
          <w:b/>
          <w:lang w:eastAsia="ar-SA"/>
        </w:rPr>
        <w:t>1</w:t>
      </w:r>
      <w:r w:rsidRPr="0099332E">
        <w:rPr>
          <w:rFonts w:ascii="Garamond" w:hAnsi="Garamond"/>
          <w:b/>
          <w:lang w:eastAsia="ar-SA"/>
        </w:rPr>
        <w:t xml:space="preserve"> do SIWZ;</w:t>
      </w:r>
    </w:p>
    <w:p w:rsidR="00BA3C81" w:rsidRPr="005A4F35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b/>
        </w:rPr>
      </w:pPr>
      <w:r w:rsidRPr="0099332E">
        <w:rPr>
          <w:rFonts w:ascii="Garamond" w:hAnsi="Garamond"/>
        </w:rPr>
        <w:lastRenderedPageBreak/>
        <w:t>Oświadczenie o spełnianiu warunków udziału w postępowaniu, o których mowa w punkcie VII.1</w:t>
      </w:r>
      <w:r w:rsidR="00CE5B71" w:rsidRPr="0099332E">
        <w:rPr>
          <w:rFonts w:ascii="Garamond" w:hAnsi="Garamond"/>
        </w:rPr>
        <w:t>.</w:t>
      </w:r>
      <w:r w:rsidR="000A511C" w:rsidRPr="0099332E">
        <w:rPr>
          <w:rFonts w:ascii="Garamond" w:hAnsi="Garamond"/>
        </w:rPr>
        <w:t>a</w:t>
      </w:r>
      <w:r w:rsidR="000742C5">
        <w:rPr>
          <w:rFonts w:ascii="Garamond" w:hAnsi="Garamond"/>
        </w:rPr>
        <w:t>, c</w:t>
      </w:r>
      <w:r w:rsidR="000A511C" w:rsidRPr="0099332E">
        <w:rPr>
          <w:rFonts w:ascii="Garamond" w:hAnsi="Garamond"/>
        </w:rPr>
        <w:t xml:space="preserve"> - e</w:t>
      </w:r>
      <w:r w:rsidRPr="0099332E">
        <w:rPr>
          <w:rFonts w:ascii="Garamond" w:hAnsi="Garamond"/>
        </w:rPr>
        <w:t xml:space="preserve"> – </w:t>
      </w:r>
      <w:r w:rsidRPr="005A4F35">
        <w:rPr>
          <w:rFonts w:ascii="Garamond" w:hAnsi="Garamond"/>
          <w:b/>
        </w:rPr>
        <w:t xml:space="preserve">załącznik nr </w:t>
      </w:r>
      <w:r w:rsidR="00086883" w:rsidRPr="005A4F35">
        <w:rPr>
          <w:rFonts w:ascii="Garamond" w:hAnsi="Garamond"/>
          <w:b/>
        </w:rPr>
        <w:t>2</w:t>
      </w:r>
      <w:r w:rsidRPr="005A4F35">
        <w:rPr>
          <w:rFonts w:ascii="Garamond" w:hAnsi="Garamond"/>
        </w:rPr>
        <w:t xml:space="preserve"> </w:t>
      </w:r>
      <w:r w:rsidRPr="005A4F35">
        <w:rPr>
          <w:rFonts w:ascii="Garamond" w:hAnsi="Garamond"/>
          <w:b/>
        </w:rPr>
        <w:t>do SIWZ;</w:t>
      </w:r>
    </w:p>
    <w:p w:rsidR="00BA3C81" w:rsidRPr="00002065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lang w:eastAsia="ar-SA"/>
        </w:rPr>
      </w:pPr>
      <w:r w:rsidRPr="005A4F35">
        <w:rPr>
          <w:rFonts w:ascii="Garamond" w:hAnsi="Garamond"/>
        </w:rPr>
        <w:t>Wykaz wykonanych usług o zbliżonym charakterze i zakresie</w:t>
      </w:r>
      <w:r w:rsidR="00CE5B71" w:rsidRPr="005A4F35">
        <w:rPr>
          <w:rFonts w:ascii="Garamond" w:hAnsi="Garamond"/>
        </w:rPr>
        <w:t>, o których mowa w</w:t>
      </w:r>
      <w:r w:rsidR="00AB6AC6">
        <w:rPr>
          <w:rFonts w:ascii="Garamond" w:hAnsi="Garamond"/>
        </w:rPr>
        <w:t xml:space="preserve"> </w:t>
      </w:r>
      <w:r w:rsidR="00CE5B71" w:rsidRPr="005A4F35">
        <w:rPr>
          <w:rFonts w:ascii="Garamond" w:hAnsi="Garamond"/>
        </w:rPr>
        <w:t>punkcie</w:t>
      </w:r>
      <w:r w:rsidR="00AB6AC6">
        <w:rPr>
          <w:rFonts w:ascii="Garamond" w:hAnsi="Garamond"/>
        </w:rPr>
        <w:t xml:space="preserve"> </w:t>
      </w:r>
      <w:r w:rsidR="00CE5B71" w:rsidRPr="005A4F35">
        <w:rPr>
          <w:rFonts w:ascii="Garamond" w:hAnsi="Garamond"/>
        </w:rPr>
        <w:t>VII.1.</w:t>
      </w:r>
      <w:r w:rsidR="000A511C" w:rsidRPr="005A4F35">
        <w:rPr>
          <w:rFonts w:ascii="Garamond" w:hAnsi="Garamond"/>
        </w:rPr>
        <w:t>b</w:t>
      </w:r>
      <w:r w:rsidRPr="005A4F35">
        <w:rPr>
          <w:rFonts w:ascii="Garamond" w:hAnsi="Garamond"/>
        </w:rPr>
        <w:t xml:space="preserve"> – </w:t>
      </w:r>
      <w:r w:rsidRPr="005A4F35">
        <w:rPr>
          <w:rFonts w:ascii="Garamond" w:hAnsi="Garamond"/>
          <w:b/>
        </w:rPr>
        <w:t xml:space="preserve">załącznik nr </w:t>
      </w:r>
      <w:r w:rsidR="00086883" w:rsidRPr="005A4F35">
        <w:rPr>
          <w:rFonts w:ascii="Garamond" w:hAnsi="Garamond"/>
          <w:b/>
        </w:rPr>
        <w:t>3</w:t>
      </w:r>
      <w:r w:rsidRPr="0099332E">
        <w:rPr>
          <w:rFonts w:ascii="Garamond" w:hAnsi="Garamond"/>
          <w:b/>
        </w:rPr>
        <w:t xml:space="preserve"> do SIWZ;</w:t>
      </w:r>
    </w:p>
    <w:p w:rsidR="00E27554" w:rsidRPr="0099332E" w:rsidRDefault="00E27554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</w:rPr>
        <w:t xml:space="preserve">Załączniki </w:t>
      </w:r>
      <w:r w:rsidR="00DA39CB" w:rsidRPr="0099332E">
        <w:rPr>
          <w:rFonts w:ascii="Garamond" w:hAnsi="Garamond"/>
        </w:rPr>
        <w:t>dokumentujące spełnianie warunków udziału w postępowaniu</w:t>
      </w: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IX. INFORMACJE O SPOSOBIE POROZUMIEWANIA SIĘ ZAMAWIAJĄCEGO Z WYKONAWCAMI</w:t>
      </w: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lang w:eastAsia="ar-SA"/>
        </w:rPr>
        <w:t xml:space="preserve">Oświadczenia, wnioski, zawiadomienia oraz informacje Zamawiający i wykonawcy przekazują </w:t>
      </w:r>
      <w:r w:rsidRPr="0099332E">
        <w:rPr>
          <w:rFonts w:ascii="Garamond" w:hAnsi="Garamond"/>
          <w:b/>
          <w:lang w:eastAsia="ar-SA"/>
        </w:rPr>
        <w:t>pisemnie, faksem lub mailem.</w:t>
      </w:r>
    </w:p>
    <w:p w:rsidR="00BA3C81" w:rsidRPr="0099332E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Oświadczenia, wnioski, zawiadomienia oraz informacje przekazane za pomocą faksu </w:t>
      </w:r>
      <w:r w:rsidR="00BB7C74" w:rsidRPr="0099332E">
        <w:rPr>
          <w:rFonts w:ascii="Garamond" w:hAnsi="Garamond"/>
          <w:lang w:eastAsia="ar-SA"/>
        </w:rPr>
        <w:t xml:space="preserve">lub drogą mailową </w:t>
      </w:r>
      <w:r w:rsidRPr="0099332E">
        <w:rPr>
          <w:rFonts w:ascii="Garamond" w:hAnsi="Garamond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:rsidR="00BA3C81" w:rsidRPr="0099332E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 xml:space="preserve">Adres do korespondencji: Klub Przyrodników, ul. 1 Maja 22, 66-200 Świebodzin, fax : 68 382 82 36, </w:t>
      </w:r>
      <w:r w:rsidRPr="002D17F1">
        <w:rPr>
          <w:rFonts w:ascii="Garamond" w:hAnsi="Garamond"/>
          <w:b/>
          <w:u w:val="single"/>
          <w:lang w:eastAsia="ar-SA"/>
        </w:rPr>
        <w:t>kp@kp.org.pl</w:t>
      </w:r>
      <w:r w:rsidRPr="0099332E">
        <w:rPr>
          <w:rFonts w:ascii="Garamond" w:hAnsi="Garamond"/>
          <w:b/>
          <w:lang w:eastAsia="ar-SA"/>
        </w:rPr>
        <w:t>.</w:t>
      </w:r>
    </w:p>
    <w:p w:rsidR="00BA3C81" w:rsidRPr="0099332E" w:rsidRDefault="00BA3C81" w:rsidP="007217B9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Garamond" w:hAnsi="Garamond"/>
          <w:iCs/>
          <w:lang w:eastAsia="ar-SA"/>
        </w:rPr>
      </w:pPr>
      <w:r w:rsidRPr="0099332E">
        <w:rPr>
          <w:rFonts w:ascii="Garamond" w:hAnsi="Garamond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99332E">
        <w:rPr>
          <w:rFonts w:ascii="Garamond" w:hAnsi="Garamond"/>
          <w:lang w:eastAsia="ar-SA"/>
        </w:rPr>
        <w:t>6</w:t>
      </w:r>
      <w:r w:rsidRPr="0099332E">
        <w:rPr>
          <w:rFonts w:ascii="Garamond" w:hAnsi="Garamond"/>
          <w:lang w:eastAsia="ar-SA"/>
        </w:rPr>
        <w:t xml:space="preserve"> dni przed terminem składania ofert. </w:t>
      </w:r>
    </w:p>
    <w:p w:rsidR="00BA3C81" w:rsidRPr="0099332E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b/>
          <w:lang w:eastAsia="ar-SA"/>
        </w:rPr>
      </w:pP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X. OSOBY UPRAWNIONE DO POROZUMIEWANIA SIĘ Z WYKONAWCAMI</w:t>
      </w: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b/>
          <w:i/>
          <w:iCs/>
          <w:u w:val="single"/>
          <w:lang w:eastAsia="ar-SA"/>
        </w:rPr>
      </w:pPr>
      <w:r w:rsidRPr="0099332E">
        <w:rPr>
          <w:rFonts w:ascii="Garamond" w:hAnsi="Garamond"/>
          <w:b/>
          <w:i/>
          <w:iCs/>
          <w:u w:val="single"/>
          <w:lang w:eastAsia="ar-SA"/>
        </w:rPr>
        <w:t xml:space="preserve"> </w:t>
      </w:r>
    </w:p>
    <w:p w:rsidR="00BA3C81" w:rsidRPr="00464A81" w:rsidRDefault="00BA3C81" w:rsidP="00464A81">
      <w:pPr>
        <w:autoSpaceDE w:val="0"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Osobą uprawnioną do kontaktów z wykonawcami </w:t>
      </w:r>
      <w:r w:rsidR="00464A81">
        <w:rPr>
          <w:rFonts w:ascii="Garamond" w:hAnsi="Garamond"/>
          <w:lang w:eastAsia="ar-SA"/>
        </w:rPr>
        <w:t xml:space="preserve">jest </w:t>
      </w:r>
      <w:r w:rsidR="00626E3E" w:rsidRPr="00464A81">
        <w:rPr>
          <w:rFonts w:ascii="Garamond" w:hAnsi="Garamond"/>
          <w:lang w:eastAsia="ar-SA"/>
        </w:rPr>
        <w:t>Magdalena Makles</w:t>
      </w:r>
      <w:r w:rsidRPr="00464A81">
        <w:rPr>
          <w:rFonts w:ascii="Garamond" w:hAnsi="Garamond"/>
        </w:rPr>
        <w:t>, tel.: 68</w:t>
      </w:r>
      <w:r w:rsidR="00626E3E" w:rsidRPr="00464A81">
        <w:rPr>
          <w:rFonts w:ascii="Garamond" w:hAnsi="Garamond"/>
        </w:rPr>
        <w:t> 382 82 36</w:t>
      </w:r>
      <w:r w:rsidRPr="00464A81">
        <w:rPr>
          <w:rFonts w:ascii="Garamond" w:hAnsi="Garamond"/>
        </w:rPr>
        <w:t>, 508-422-</w:t>
      </w:r>
      <w:r w:rsidR="00801BB1" w:rsidRPr="00464A81">
        <w:rPr>
          <w:rFonts w:ascii="Garamond" w:hAnsi="Garamond"/>
          <w:lang w:eastAsia="ar-SA"/>
        </w:rPr>
        <w:t>77</w:t>
      </w:r>
      <w:r w:rsidR="00626E3E" w:rsidRPr="00464A81">
        <w:rPr>
          <w:rFonts w:ascii="Garamond" w:hAnsi="Garamond"/>
          <w:lang w:eastAsia="ar-SA"/>
        </w:rPr>
        <w:t>6</w:t>
      </w:r>
      <w:r w:rsidRPr="00464A81">
        <w:rPr>
          <w:rFonts w:ascii="Garamond" w:hAnsi="Garamond"/>
        </w:rPr>
        <w:t xml:space="preserve">; e-mail: </w:t>
      </w:r>
      <w:hyperlink r:id="rId13" w:history="1">
        <w:r w:rsidR="00C83BDC" w:rsidRPr="00464A81">
          <w:rPr>
            <w:rStyle w:val="Hipercze"/>
            <w:rFonts w:ascii="Garamond" w:hAnsi="Garamond"/>
          </w:rPr>
          <w:t>magdalena.makles@kp.org.pl</w:t>
        </w:r>
      </w:hyperlink>
      <w:r w:rsidR="00C83BDC" w:rsidRPr="00464A81">
        <w:rPr>
          <w:rFonts w:ascii="Garamond" w:hAnsi="Garamond"/>
        </w:rPr>
        <w:t xml:space="preserve"> </w:t>
      </w:r>
    </w:p>
    <w:p w:rsidR="00BA3C81" w:rsidRPr="00464A81" w:rsidRDefault="00BA3C81" w:rsidP="00DE780E">
      <w:pPr>
        <w:autoSpaceDE w:val="0"/>
        <w:spacing w:line="276" w:lineRule="auto"/>
        <w:jc w:val="both"/>
        <w:rPr>
          <w:rFonts w:ascii="Garamond" w:hAnsi="Garamond"/>
          <w:b/>
        </w:rPr>
      </w:pPr>
    </w:p>
    <w:p w:rsidR="00BA3C81" w:rsidRPr="0099332E" w:rsidRDefault="00BA3C81" w:rsidP="00DE780E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XI. WYMAGANIA DOTYCZĄCE WADIUM</w:t>
      </w:r>
    </w:p>
    <w:p w:rsidR="002E5B24" w:rsidRDefault="002E5B24" w:rsidP="002E5B2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eastAsia="ar-SA"/>
        </w:rPr>
      </w:pPr>
    </w:p>
    <w:p w:rsidR="00BA3C81" w:rsidRPr="002E5B24" w:rsidRDefault="00BA3C81" w:rsidP="002E5B2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lang w:eastAsia="ar-SA"/>
        </w:rPr>
        <w:t xml:space="preserve">Zamawiający </w:t>
      </w:r>
      <w:r w:rsidR="002E5B24">
        <w:rPr>
          <w:rFonts w:ascii="Garamond" w:hAnsi="Garamond"/>
          <w:lang w:eastAsia="ar-SA"/>
        </w:rPr>
        <w:t xml:space="preserve">nie </w:t>
      </w:r>
      <w:r w:rsidRPr="0099332E">
        <w:rPr>
          <w:rFonts w:ascii="Garamond" w:hAnsi="Garamond"/>
          <w:lang w:eastAsia="ar-SA"/>
        </w:rPr>
        <w:t>żąda od Wykonawców wniesienia wadium.</w:t>
      </w:r>
      <w:r w:rsidR="00267E9B" w:rsidRPr="0099332E">
        <w:rPr>
          <w:rFonts w:ascii="Garamond" w:hAnsi="Garamond"/>
          <w:lang w:eastAsia="ar-SA"/>
        </w:rPr>
        <w:t xml:space="preserve"> </w:t>
      </w:r>
    </w:p>
    <w:p w:rsidR="002E5B24" w:rsidRPr="0099332E" w:rsidRDefault="002E5B24" w:rsidP="002E5B2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XII. TERMIN ZWIĄZANIA OFERTĄ</w:t>
      </w: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7217B9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Wykonawca jest związany ofertą przez okres </w:t>
      </w:r>
      <w:r w:rsidR="0054301C">
        <w:rPr>
          <w:rFonts w:ascii="Garamond" w:hAnsi="Garamond"/>
          <w:lang w:eastAsia="ar-SA"/>
        </w:rPr>
        <w:t>3</w:t>
      </w:r>
      <w:r w:rsidR="00267E9B" w:rsidRPr="0099332E">
        <w:rPr>
          <w:rFonts w:ascii="Garamond" w:hAnsi="Garamond"/>
          <w:lang w:eastAsia="ar-SA"/>
        </w:rPr>
        <w:t xml:space="preserve">0 </w:t>
      </w:r>
      <w:r w:rsidRPr="0099332E">
        <w:rPr>
          <w:rFonts w:ascii="Garamond" w:hAnsi="Garamond"/>
          <w:lang w:eastAsia="ar-SA"/>
        </w:rPr>
        <w:t>dni.</w:t>
      </w:r>
    </w:p>
    <w:p w:rsidR="00BA3C81" w:rsidRPr="0099332E" w:rsidRDefault="00BA3C81" w:rsidP="007217B9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Bieg terminu związania ofertą rozpoczyna się wraz z upływem terminu składania ofert.</w:t>
      </w: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XIII. OPIS SPOSOBU PRZYGOTOWANIA OFERTY</w:t>
      </w: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Wykonawca może złożyć jedną ofertę</w:t>
      </w:r>
      <w:r w:rsidR="00366A57">
        <w:rPr>
          <w:rFonts w:ascii="Garamond" w:eastAsia="Arial" w:hAnsi="Garamond"/>
          <w:lang w:eastAsia="ar-SA"/>
        </w:rPr>
        <w:t xml:space="preserve"> na każdą z części zamówienia</w:t>
      </w:r>
      <w:r w:rsidRPr="0099332E">
        <w:rPr>
          <w:rFonts w:ascii="Garamond" w:eastAsia="Arial" w:hAnsi="Garamond"/>
          <w:lang w:eastAsia="ar-SA"/>
        </w:rPr>
        <w:t>.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lastRenderedPageBreak/>
        <w:t xml:space="preserve">Oferta powinna zawierać wypełniony zgodnie z SIWZ i podpisany formularz ofertowy – według wzoru stanowiącego </w:t>
      </w:r>
      <w:r w:rsidRPr="002D17F1">
        <w:rPr>
          <w:rFonts w:ascii="Garamond" w:eastAsia="Arial" w:hAnsi="Garamond"/>
          <w:b/>
          <w:lang w:eastAsia="ar-SA"/>
        </w:rPr>
        <w:t xml:space="preserve">załącznik nr </w:t>
      </w:r>
      <w:r w:rsidR="00623069" w:rsidRPr="002D17F1">
        <w:rPr>
          <w:rFonts w:ascii="Garamond" w:eastAsia="Arial" w:hAnsi="Garamond"/>
          <w:b/>
          <w:lang w:eastAsia="ar-SA"/>
        </w:rPr>
        <w:t>1</w:t>
      </w:r>
      <w:r w:rsidRPr="0099332E">
        <w:rPr>
          <w:rFonts w:ascii="Garamond" w:eastAsia="Arial" w:hAnsi="Garamond"/>
          <w:lang w:eastAsia="ar-SA"/>
        </w:rPr>
        <w:t xml:space="preserve"> do SIWZ, oraz dokumenty i oświadczenia określone w rozdziale VIII SIWZ.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Koperta /opakowanie/ po</w:t>
      </w:r>
      <w:r w:rsidRPr="0099332E">
        <w:rPr>
          <w:rFonts w:ascii="Garamond" w:eastAsia="Arial" w:hAnsi="Garamond"/>
          <w:iCs/>
          <w:lang w:eastAsia="ar-SA"/>
        </w:rPr>
        <w:t xml:space="preserve">winna być </w:t>
      </w:r>
      <w:r w:rsidRPr="0099332E">
        <w:rPr>
          <w:rFonts w:ascii="Garamond" w:eastAsia="Arial" w:hAnsi="Garamond"/>
          <w:lang w:eastAsia="ar-SA"/>
        </w:rPr>
        <w:t xml:space="preserve"> zaadresowana do Zamawiającego na adres:</w:t>
      </w:r>
    </w:p>
    <w:p w:rsidR="00BA3C81" w:rsidRPr="0099332E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Garamond" w:hAnsi="Garamond"/>
          <w:bCs/>
          <w:iCs/>
          <w:lang w:eastAsia="ar-SA"/>
        </w:rPr>
      </w:pPr>
    </w:p>
    <w:p w:rsidR="00BA3C81" w:rsidRPr="0099332E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Klub Przyrodników</w:t>
      </w:r>
    </w:p>
    <w:p w:rsidR="00BA3C81" w:rsidRPr="0099332E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ul. 1 Maja 22</w:t>
      </w:r>
    </w:p>
    <w:p w:rsidR="00BA3C81" w:rsidRPr="0099332E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66-200 Świebodzin</w:t>
      </w:r>
    </w:p>
    <w:p w:rsidR="00BA3C81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Oraz opisana:</w:t>
      </w:r>
    </w:p>
    <w:p w:rsidR="009931EE" w:rsidRPr="0099332E" w:rsidRDefault="009931EE" w:rsidP="00437C7B">
      <w:pPr>
        <w:tabs>
          <w:tab w:val="left" w:pos="6882"/>
        </w:tabs>
        <w:suppressAutoHyphens/>
        <w:spacing w:before="20" w:after="20" w:line="276" w:lineRule="auto"/>
        <w:ind w:left="720"/>
        <w:jc w:val="both"/>
        <w:rPr>
          <w:rFonts w:ascii="Garamond" w:hAnsi="Garamond"/>
          <w:bCs/>
          <w:iCs/>
          <w:lang w:eastAsia="ar-SA"/>
        </w:rPr>
      </w:pPr>
    </w:p>
    <w:p w:rsidR="00464A81" w:rsidRPr="00464A81" w:rsidRDefault="00464A81" w:rsidP="00464A81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color w:val="000000"/>
          <w:sz w:val="28"/>
          <w:szCs w:val="28"/>
        </w:rPr>
      </w:pP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Remont 17 szt.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 xml:space="preserve">Skotawskie Łąki </w:t>
      </w:r>
    </w:p>
    <w:p w:rsidR="00BA3C81" w:rsidRPr="00464A81" w:rsidRDefault="00464A81" w:rsidP="00464A8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oraz budowa 2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Trępel</w:t>
      </w: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i 2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Kopaniarze</w:t>
      </w: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w ramach realizacji projektu LIFE11 NAT/PL/423</w:t>
      </w:r>
    </w:p>
    <w:p w:rsidR="00BA3C81" w:rsidRPr="0099332E" w:rsidRDefault="00BA3C81" w:rsidP="00437C7B">
      <w:pPr>
        <w:spacing w:line="276" w:lineRule="auto"/>
        <w:jc w:val="center"/>
        <w:rPr>
          <w:rFonts w:ascii="Garamond" w:hAnsi="Garamond"/>
          <w:b/>
        </w:rPr>
      </w:pPr>
    </w:p>
    <w:p w:rsidR="00BA3C81" w:rsidRPr="0099332E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Garamond" w:hAnsi="Garamond"/>
          <w:b/>
          <w:bCs/>
          <w:iCs/>
          <w:lang w:eastAsia="ar-SA"/>
        </w:rPr>
      </w:pPr>
      <w:r w:rsidRPr="0099332E">
        <w:rPr>
          <w:rFonts w:ascii="Garamond" w:hAnsi="Garamond"/>
          <w:b/>
          <w:bCs/>
          <w:iCs/>
          <w:lang w:eastAsia="ar-SA"/>
        </w:rPr>
        <w:t xml:space="preserve">„Nie otwierać przed </w:t>
      </w:r>
      <w:r w:rsidRPr="00DA576F">
        <w:rPr>
          <w:rFonts w:ascii="Garamond" w:hAnsi="Garamond"/>
          <w:b/>
          <w:bCs/>
          <w:iCs/>
          <w:lang w:eastAsia="ar-SA"/>
        </w:rPr>
        <w:t xml:space="preserve">dniem </w:t>
      </w:r>
      <w:r w:rsidR="00A143D3">
        <w:rPr>
          <w:rFonts w:ascii="Garamond" w:hAnsi="Garamond"/>
          <w:b/>
          <w:bCs/>
          <w:iCs/>
          <w:lang w:eastAsia="ar-SA"/>
        </w:rPr>
        <w:t>20 września</w:t>
      </w:r>
      <w:r w:rsidR="004C6BD1">
        <w:rPr>
          <w:rFonts w:ascii="Garamond" w:hAnsi="Garamond"/>
          <w:b/>
          <w:bCs/>
          <w:iCs/>
          <w:lang w:eastAsia="ar-SA"/>
        </w:rPr>
        <w:t xml:space="preserve"> 2017</w:t>
      </w:r>
      <w:r w:rsidR="000C499F" w:rsidRPr="0099332E">
        <w:rPr>
          <w:rFonts w:ascii="Garamond" w:hAnsi="Garamond"/>
          <w:b/>
          <w:bCs/>
          <w:iCs/>
          <w:lang w:eastAsia="ar-SA"/>
        </w:rPr>
        <w:t xml:space="preserve"> </w:t>
      </w:r>
      <w:r w:rsidRPr="0099332E">
        <w:rPr>
          <w:rFonts w:ascii="Garamond" w:hAnsi="Garamond"/>
          <w:b/>
          <w:bCs/>
          <w:iCs/>
          <w:lang w:eastAsia="ar-SA"/>
        </w:rPr>
        <w:t xml:space="preserve">r. godz. </w:t>
      </w:r>
      <w:r w:rsidR="001434AC">
        <w:rPr>
          <w:rFonts w:ascii="Garamond" w:hAnsi="Garamond"/>
          <w:b/>
          <w:bCs/>
          <w:iCs/>
          <w:lang w:eastAsia="ar-SA"/>
        </w:rPr>
        <w:t>1</w:t>
      </w:r>
      <w:r w:rsidR="00DA576F">
        <w:rPr>
          <w:rFonts w:ascii="Garamond" w:hAnsi="Garamond"/>
          <w:b/>
          <w:bCs/>
          <w:iCs/>
          <w:lang w:eastAsia="ar-SA"/>
        </w:rPr>
        <w:t>1</w:t>
      </w:r>
      <w:r w:rsidR="001434AC">
        <w:rPr>
          <w:rFonts w:ascii="Garamond" w:hAnsi="Garamond"/>
          <w:b/>
          <w:bCs/>
          <w:iCs/>
          <w:lang w:eastAsia="ar-SA"/>
        </w:rPr>
        <w:t>:00</w:t>
      </w:r>
      <w:r w:rsidRPr="0099332E">
        <w:rPr>
          <w:rFonts w:ascii="Garamond" w:hAnsi="Garamond"/>
          <w:b/>
          <w:bCs/>
          <w:iCs/>
          <w:lang w:eastAsia="ar-SA"/>
        </w:rPr>
        <w:t>”</w:t>
      </w:r>
    </w:p>
    <w:p w:rsidR="00BA3C81" w:rsidRPr="0099332E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Garamond" w:hAnsi="Garamond"/>
          <w:b/>
          <w:bCs/>
          <w:iCs/>
          <w:lang w:eastAsia="ar-SA"/>
        </w:rPr>
      </w:pPr>
    </w:p>
    <w:p w:rsidR="00BA3C81" w:rsidRPr="0099332E" w:rsidRDefault="00BA3C81" w:rsidP="00437C7B">
      <w:pPr>
        <w:tabs>
          <w:tab w:val="left" w:pos="7792"/>
        </w:tabs>
        <w:suppressAutoHyphens/>
        <w:spacing w:before="20" w:after="20" w:line="276" w:lineRule="auto"/>
        <w:jc w:val="both"/>
        <w:rPr>
          <w:rFonts w:ascii="Garamond" w:hAnsi="Garamond"/>
          <w:b/>
          <w:shd w:val="clear" w:color="auto" w:fill="00FF00"/>
          <w:lang w:eastAsia="ar-SA"/>
        </w:rPr>
      </w:pP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 xml:space="preserve">Dokumenty złożone w formie kserokopii muszą być poświadczone „za zgodność z oryginałem” przez Wykonawcę. 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Treść oferty musi odpowiadać treści specyfikacji istotnych warunków zamówienia.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:rsidR="00BA3C81" w:rsidRPr="0099332E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Garamond" w:eastAsia="Arial" w:hAnsi="Garamond"/>
          <w:b/>
          <w:lang w:eastAsia="ar-SA"/>
        </w:rPr>
      </w:pPr>
      <w:r w:rsidRPr="0099332E">
        <w:rPr>
          <w:rFonts w:ascii="Garamond" w:eastAsia="Arial" w:hAnsi="Garamond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99332E">
        <w:rPr>
          <w:rFonts w:ascii="Garamond" w:eastAsia="Arial" w:hAnsi="Garamond"/>
          <w:b/>
          <w:lang w:eastAsia="ar-SA"/>
        </w:rPr>
        <w:t>Formularz ofertowy (</w:t>
      </w:r>
      <w:r w:rsidRPr="007B28F4">
        <w:rPr>
          <w:rFonts w:ascii="Garamond" w:eastAsia="Arial" w:hAnsi="Garamond"/>
          <w:b/>
          <w:lang w:eastAsia="ar-SA"/>
        </w:rPr>
        <w:t xml:space="preserve">zał. nr </w:t>
      </w:r>
      <w:r w:rsidR="00623069" w:rsidRPr="007B28F4">
        <w:rPr>
          <w:rFonts w:ascii="Garamond" w:eastAsia="Arial" w:hAnsi="Garamond"/>
          <w:b/>
          <w:lang w:eastAsia="ar-SA"/>
        </w:rPr>
        <w:t>1</w:t>
      </w:r>
      <w:r w:rsidRPr="007B28F4">
        <w:rPr>
          <w:rFonts w:ascii="Garamond" w:eastAsia="Arial" w:hAnsi="Garamond"/>
          <w:b/>
          <w:lang w:eastAsia="ar-SA"/>
        </w:rPr>
        <w:t>)</w:t>
      </w:r>
    </w:p>
    <w:p w:rsidR="00BA3C81" w:rsidRPr="0099332E" w:rsidRDefault="00BA3C81" w:rsidP="007217B9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:rsidR="00BA3C81" w:rsidRPr="0099332E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:rsidR="00BA3C81" w:rsidRPr="0099332E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Formularz ofertowy i dokumenty dotyczące składanej oferty powinny być podpisane przez pełnomocnika wspólnie występujących wykonawców,</w:t>
      </w:r>
    </w:p>
    <w:p w:rsidR="00BA3C81" w:rsidRPr="0099332E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lastRenderedPageBreak/>
        <w:t xml:space="preserve">Kopie dokumentów dotyczących poszczególnych wykonawców potwierdza „za zgodność z oryginałem” pełnomocnik wspólnie występujących wykonawców.  </w:t>
      </w: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 xml:space="preserve">XIV. MIEJSCE I TERMIN SKŁADANIA I OTWARCIA OFERT </w:t>
      </w: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7217B9">
      <w:pPr>
        <w:numPr>
          <w:ilvl w:val="0"/>
          <w:numId w:val="9"/>
        </w:num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Miejsce i termin składania ofert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Oferty należy składać w siedzibie zamawiającego: Klubu Przyrodników, ul. 1 Maja 22, 66-200 Świebodzin</w:t>
      </w:r>
    </w:p>
    <w:p w:rsidR="00BA3C81" w:rsidRPr="0099332E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b/>
          <w:bCs/>
          <w:iCs/>
          <w:lang w:eastAsia="ar-SA"/>
        </w:rPr>
      </w:pPr>
      <w:r w:rsidRPr="0099332E">
        <w:rPr>
          <w:rFonts w:ascii="Garamond" w:hAnsi="Garamond"/>
          <w:b/>
          <w:bCs/>
          <w:iCs/>
          <w:lang w:eastAsia="ar-SA"/>
        </w:rPr>
        <w:t xml:space="preserve">Termin składania ofert: do </w:t>
      </w:r>
      <w:r w:rsidRPr="001434AC">
        <w:rPr>
          <w:rFonts w:ascii="Garamond" w:hAnsi="Garamond"/>
          <w:b/>
          <w:bCs/>
          <w:iCs/>
          <w:lang w:eastAsia="ar-SA"/>
        </w:rPr>
        <w:t xml:space="preserve">dnia </w:t>
      </w:r>
      <w:r w:rsidR="00A143D3">
        <w:rPr>
          <w:rFonts w:ascii="Garamond" w:hAnsi="Garamond"/>
          <w:b/>
          <w:bCs/>
          <w:iCs/>
          <w:lang w:eastAsia="ar-SA"/>
        </w:rPr>
        <w:t>20 września</w:t>
      </w:r>
      <w:r w:rsidR="004C6BD1">
        <w:rPr>
          <w:rFonts w:ascii="Garamond" w:hAnsi="Garamond"/>
          <w:b/>
          <w:bCs/>
          <w:iCs/>
          <w:lang w:eastAsia="ar-SA"/>
        </w:rPr>
        <w:t xml:space="preserve"> 2017</w:t>
      </w:r>
      <w:r w:rsidR="000F3853">
        <w:rPr>
          <w:rFonts w:ascii="Garamond" w:hAnsi="Garamond"/>
          <w:b/>
          <w:bCs/>
          <w:iCs/>
          <w:lang w:eastAsia="ar-SA"/>
        </w:rPr>
        <w:t xml:space="preserve"> </w:t>
      </w:r>
      <w:r w:rsidRPr="007B28F4">
        <w:rPr>
          <w:rFonts w:ascii="Garamond" w:hAnsi="Garamond"/>
          <w:b/>
          <w:bCs/>
          <w:iCs/>
          <w:lang w:eastAsia="ar-SA"/>
        </w:rPr>
        <w:t>r.,</w:t>
      </w:r>
      <w:r w:rsidRPr="0099332E">
        <w:rPr>
          <w:rFonts w:ascii="Garamond" w:hAnsi="Garamond"/>
          <w:b/>
          <w:bCs/>
          <w:iCs/>
          <w:lang w:eastAsia="ar-SA"/>
        </w:rPr>
        <w:t xml:space="preserve"> do godz. </w:t>
      </w:r>
      <w:r w:rsidR="00DA576F">
        <w:rPr>
          <w:rFonts w:ascii="Garamond" w:hAnsi="Garamond"/>
          <w:b/>
          <w:bCs/>
          <w:iCs/>
          <w:lang w:eastAsia="ar-SA"/>
        </w:rPr>
        <w:t>10</w:t>
      </w:r>
      <w:r w:rsidR="001434AC">
        <w:rPr>
          <w:rFonts w:ascii="Garamond" w:hAnsi="Garamond"/>
          <w:b/>
          <w:bCs/>
          <w:iCs/>
          <w:lang w:eastAsia="ar-SA"/>
        </w:rPr>
        <w:t>:30</w:t>
      </w:r>
      <w:r w:rsidRPr="0099332E">
        <w:rPr>
          <w:rFonts w:ascii="Garamond" w:hAnsi="Garamond"/>
          <w:b/>
          <w:bCs/>
          <w:iCs/>
          <w:lang w:eastAsia="ar-SA"/>
        </w:rPr>
        <w:t>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W przypadku składania ofert drogą pocztową (przesyłka pol</w:t>
      </w:r>
      <w:r w:rsidR="00253D26">
        <w:rPr>
          <w:rFonts w:ascii="Garamond" w:hAnsi="Garamond"/>
          <w:bCs/>
          <w:iCs/>
          <w:lang w:eastAsia="ar-SA"/>
        </w:rPr>
        <w:t>econa lub poczta kurierska)  za</w:t>
      </w:r>
      <w:r w:rsidRPr="0099332E">
        <w:rPr>
          <w:rFonts w:ascii="Garamond" w:hAnsi="Garamond"/>
          <w:bCs/>
          <w:iCs/>
          <w:lang w:eastAsia="ar-SA"/>
        </w:rPr>
        <w:t xml:space="preserve"> termin jej złożenia przyjęty będzie dzień i godzina otrzymania oferty przez Zamawiającego. 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 xml:space="preserve">Oferty należy przesłać na adres: </w:t>
      </w:r>
    </w:p>
    <w:p w:rsidR="00BA3C81" w:rsidRPr="0099332E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 xml:space="preserve">Klub Przyrodników, </w:t>
      </w:r>
    </w:p>
    <w:p w:rsidR="00BA3C81" w:rsidRPr="0099332E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 xml:space="preserve">ul. 1 Maja 22, </w:t>
      </w:r>
    </w:p>
    <w:p w:rsidR="00BA3C81" w:rsidRPr="0099332E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 xml:space="preserve">66-200 Świebodzin 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Zamawiający niezwłocznie zwraca ofertę, która została złożona po terminie, bez jej otwierania.</w:t>
      </w:r>
    </w:p>
    <w:p w:rsidR="00BA3C81" w:rsidRPr="0099332E" w:rsidRDefault="00BA3C81" w:rsidP="00437C7B">
      <w:pPr>
        <w:suppressAutoHyphens/>
        <w:spacing w:line="276" w:lineRule="auto"/>
        <w:ind w:left="792"/>
        <w:jc w:val="both"/>
        <w:rPr>
          <w:rFonts w:ascii="Garamond" w:hAnsi="Garamond"/>
          <w:lang w:eastAsia="ar-SA"/>
        </w:rPr>
      </w:pPr>
    </w:p>
    <w:p w:rsidR="00BA3C81" w:rsidRPr="0099332E" w:rsidRDefault="00BA3C81" w:rsidP="007217B9">
      <w:pPr>
        <w:numPr>
          <w:ilvl w:val="0"/>
          <w:numId w:val="9"/>
        </w:numPr>
        <w:suppressAutoHyphens/>
        <w:spacing w:line="276" w:lineRule="auto"/>
        <w:jc w:val="both"/>
        <w:rPr>
          <w:rFonts w:ascii="Garamond" w:hAnsi="Garamond"/>
          <w:b/>
          <w:bCs/>
          <w:u w:val="single"/>
          <w:lang w:eastAsia="ar-SA"/>
        </w:rPr>
      </w:pPr>
      <w:r w:rsidRPr="0099332E">
        <w:rPr>
          <w:rFonts w:ascii="Garamond" w:hAnsi="Garamond"/>
          <w:b/>
          <w:bCs/>
          <w:u w:val="single"/>
          <w:lang w:eastAsia="ar-SA"/>
        </w:rPr>
        <w:t>Miejsce oraz termin otwarcia ofert.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/>
          <w:bCs/>
          <w:iCs/>
          <w:lang w:eastAsia="ar-SA"/>
        </w:rPr>
      </w:pPr>
      <w:r w:rsidRPr="0099332E">
        <w:rPr>
          <w:rFonts w:ascii="Garamond" w:hAnsi="Garamond"/>
          <w:b/>
          <w:bCs/>
          <w:iCs/>
          <w:lang w:eastAsia="ar-SA"/>
        </w:rPr>
        <w:t>Termin otwarcia ofert</w:t>
      </w:r>
      <w:r w:rsidR="00A143D3">
        <w:rPr>
          <w:rFonts w:ascii="Garamond" w:hAnsi="Garamond"/>
          <w:b/>
          <w:bCs/>
          <w:iCs/>
          <w:lang w:eastAsia="ar-SA"/>
        </w:rPr>
        <w:t>: 20 września</w:t>
      </w:r>
      <w:r w:rsidR="004C6BD1">
        <w:rPr>
          <w:rFonts w:ascii="Garamond" w:hAnsi="Garamond"/>
          <w:b/>
          <w:bCs/>
          <w:iCs/>
          <w:lang w:eastAsia="ar-SA"/>
        </w:rPr>
        <w:t xml:space="preserve"> 2017</w:t>
      </w:r>
      <w:r w:rsidR="007B28F4">
        <w:rPr>
          <w:rFonts w:ascii="Garamond" w:hAnsi="Garamond"/>
          <w:b/>
          <w:bCs/>
          <w:iCs/>
          <w:lang w:eastAsia="ar-SA"/>
        </w:rPr>
        <w:t xml:space="preserve"> r.</w:t>
      </w:r>
      <w:r w:rsidRPr="0099332E">
        <w:rPr>
          <w:rFonts w:ascii="Garamond" w:hAnsi="Garamond"/>
          <w:b/>
          <w:bCs/>
          <w:iCs/>
          <w:lang w:eastAsia="ar-SA"/>
        </w:rPr>
        <w:t xml:space="preserve"> godz. </w:t>
      </w:r>
      <w:r w:rsidR="001434AC">
        <w:rPr>
          <w:rFonts w:ascii="Garamond" w:hAnsi="Garamond"/>
          <w:b/>
          <w:bCs/>
          <w:iCs/>
          <w:lang w:eastAsia="ar-SA"/>
        </w:rPr>
        <w:t>1</w:t>
      </w:r>
      <w:r w:rsidR="00DA576F">
        <w:rPr>
          <w:rFonts w:ascii="Garamond" w:hAnsi="Garamond"/>
          <w:b/>
          <w:bCs/>
          <w:iCs/>
          <w:lang w:eastAsia="ar-SA"/>
        </w:rPr>
        <w:t>1</w:t>
      </w:r>
      <w:r w:rsidR="001434AC">
        <w:rPr>
          <w:rFonts w:ascii="Garamond" w:hAnsi="Garamond"/>
          <w:b/>
          <w:bCs/>
          <w:iCs/>
          <w:lang w:eastAsia="ar-SA"/>
        </w:rPr>
        <w:t>:00</w:t>
      </w:r>
      <w:r w:rsidRPr="0099332E">
        <w:rPr>
          <w:rFonts w:ascii="Garamond" w:hAnsi="Garamond"/>
          <w:b/>
          <w:bCs/>
          <w:iCs/>
          <w:lang w:eastAsia="ar-SA"/>
        </w:rPr>
        <w:t>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Otwarcie ofert jest jawne.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Kolejność otwierania ofert będzie zgodna z kolejnością rejestracji ich wpłynięcia do Zamawiającego.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Bezpośrednio przed otwarciem ofert Zamawiający poda kwotę, jaką zamierza przeznaczyć na sfinansowanie zamówienia.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:rsidR="00BA3C81" w:rsidRPr="0099332E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Garamond" w:hAnsi="Garamond"/>
          <w:bCs/>
          <w:iCs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Wynik przetargu zostanie ogłoszony w siedzibie zamawiającego</w:t>
      </w:r>
      <w:r w:rsidR="000C499F" w:rsidRPr="0099332E">
        <w:rPr>
          <w:rFonts w:ascii="Garamond" w:hAnsi="Garamond"/>
          <w:bCs/>
          <w:iCs/>
          <w:lang w:eastAsia="ar-SA"/>
        </w:rPr>
        <w:t xml:space="preserve">, </w:t>
      </w:r>
      <w:r w:rsidRPr="0099332E">
        <w:rPr>
          <w:rFonts w:ascii="Garamond" w:hAnsi="Garamond"/>
          <w:bCs/>
          <w:iCs/>
          <w:lang w:eastAsia="ar-SA"/>
        </w:rPr>
        <w:t xml:space="preserve">na stronie internetowej </w:t>
      </w:r>
      <w:hyperlink r:id="rId14" w:history="1">
        <w:r w:rsidR="00CB3B1F" w:rsidRPr="0099332E">
          <w:rPr>
            <w:rStyle w:val="Hipercze"/>
            <w:rFonts w:ascii="Garamond" w:hAnsi="Garamond"/>
            <w:bCs/>
            <w:iCs/>
            <w:lang w:eastAsia="ar-SA"/>
          </w:rPr>
          <w:t>www.kp.org.pl</w:t>
        </w:r>
      </w:hyperlink>
      <w:r w:rsidR="004E0A77">
        <w:rPr>
          <w:rFonts w:ascii="Garamond" w:hAnsi="Garamond"/>
          <w:bCs/>
          <w:iCs/>
          <w:lang w:eastAsia="ar-SA"/>
        </w:rPr>
        <w:t xml:space="preserve"> oraz na stronie </w:t>
      </w:r>
      <w:r w:rsidR="004E0A77" w:rsidRPr="007B28F4">
        <w:rPr>
          <w:rFonts w:ascii="Garamond" w:hAnsi="Garamond"/>
          <w:bCs/>
          <w:iCs/>
          <w:u w:val="single"/>
          <w:lang w:eastAsia="ar-SA"/>
        </w:rPr>
        <w:t>www.ted.europa.eu</w:t>
      </w:r>
      <w:r w:rsidRPr="0099332E">
        <w:rPr>
          <w:rFonts w:ascii="Garamond" w:hAnsi="Garamond"/>
          <w:bCs/>
          <w:iCs/>
          <w:lang w:eastAsia="ar-SA"/>
        </w:rPr>
        <w:t>. Zamawiający o wyniku przetargu powiadomi pisemnie lub faksem Wykonawców.</w:t>
      </w: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XV. WARUNKI WYBORU OFERTY</w:t>
      </w: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BA3C81" w:rsidP="00146D1D">
      <w:pPr>
        <w:numPr>
          <w:ilvl w:val="0"/>
          <w:numId w:val="22"/>
        </w:numPr>
        <w:suppressAutoHyphens/>
        <w:spacing w:line="276" w:lineRule="auto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Zamawiający odrzuca ofertę, jeżeli:</w:t>
      </w:r>
    </w:p>
    <w:p w:rsidR="00BA3C81" w:rsidRPr="0099332E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została złożona po terminie lub/i w niewłaściwym miejscu;</w:t>
      </w:r>
    </w:p>
    <w:p w:rsidR="00BA3C81" w:rsidRPr="0099332E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nie spełnia warunków zamówienia;</w:t>
      </w:r>
    </w:p>
    <w:p w:rsidR="00BA3C81" w:rsidRPr="0099332E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do oferty nie załączono wszystkich wymaganych dokumentów przewidzianych w SIWZ; </w:t>
      </w:r>
    </w:p>
    <w:p w:rsidR="00BA3C81" w:rsidRPr="0099332E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nie złożono wyjaśnień, pomimo wezwania do ich złożenia;</w:t>
      </w:r>
    </w:p>
    <w:p w:rsidR="00BA3C81" w:rsidRPr="0099332E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lastRenderedPageBreak/>
        <w:t>stanowi czyn nieuczciwej konkurencji;</w:t>
      </w:r>
    </w:p>
    <w:p w:rsidR="00BA3C81" w:rsidRPr="0099332E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oferta jest niezgodna z przepisami prawa bądź z SIWZ;</w:t>
      </w:r>
    </w:p>
    <w:p w:rsidR="00BA3C81" w:rsidRPr="0099332E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:rsidR="00BA3C81" w:rsidRPr="0099332E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Wykonawcy składający oferty dodatkowe, nie mogą oferować cen wyższych niż zaoferowane w złożonych ofertach.</w:t>
      </w:r>
    </w:p>
    <w:p w:rsidR="00BA3C81" w:rsidRPr="0099332E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 xml:space="preserve">Zamawiający zapewnia sobie prawo do unieważnienia przetargu na każdym etapie postępowania, gdy zachodzi któraś z poniższych przesłanek: </w:t>
      </w:r>
    </w:p>
    <w:p w:rsidR="00BA3C81" w:rsidRPr="0099332E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postępowanie obarczone jest wadą niemożliwą do skorygowania; </w:t>
      </w:r>
    </w:p>
    <w:p w:rsidR="00BA3C81" w:rsidRPr="0099332E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gdy wszystkie złożone w postępowaniu i nie podlegające odrzuceniu oferty zawierają cenę przewyższającą kwotę jaką zamawiający może przeznaczyć na sfinansowanie przedmiotu zamówienia;</w:t>
      </w:r>
    </w:p>
    <w:p w:rsidR="00BA3C81" w:rsidRPr="0099332E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w przypadku nie złożenia co najmniej jednej oferty spełniającej wymagania przetargu;</w:t>
      </w:r>
    </w:p>
    <w:p w:rsidR="00BA3C81" w:rsidRPr="0099332E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Zamawiający zastrzega sobie prawo do:</w:t>
      </w:r>
    </w:p>
    <w:p w:rsidR="00BA3C81" w:rsidRPr="0099332E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zamknięcia przetargu bez dokonania wyboru ofert;</w:t>
      </w:r>
    </w:p>
    <w:p w:rsidR="00BA3C81" w:rsidRPr="0099332E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zmiany treści specyfikacji istotnych warunków zamówienia i zmiany treści ogłoszenia do terminu składania ofert;</w:t>
      </w:r>
    </w:p>
    <w:p w:rsidR="00BA3C81" w:rsidRPr="0099332E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:rsidR="00AD05C0" w:rsidRPr="0099332E" w:rsidRDefault="00AD05C0" w:rsidP="007217B9">
      <w:pPr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odwołania przetargu przed terminem składania ofert.</w:t>
      </w:r>
    </w:p>
    <w:p w:rsidR="00BA3C81" w:rsidRPr="0099332E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W ocenie ofert będzie brała udział komisja przetargowa, która po wyborze oferty najkorzystniejszej sporządzi protokół z przebiegu przetargu.</w:t>
      </w:r>
    </w:p>
    <w:p w:rsidR="00D77786" w:rsidRPr="0099332E" w:rsidRDefault="00D77786" w:rsidP="00464A81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XVI. OPIS SPOSOBU OBLICZENIA CENY OFERTY</w:t>
      </w:r>
    </w:p>
    <w:p w:rsidR="00BA3C81" w:rsidRPr="0099332E" w:rsidRDefault="00BA3C81" w:rsidP="00437C7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</w:p>
    <w:p w:rsidR="00E61E1B" w:rsidRPr="002A1243" w:rsidRDefault="00E61E1B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2A1243">
        <w:rPr>
          <w:rFonts w:ascii="Garamond" w:eastAsia="Arial" w:hAnsi="Garamond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:rsidR="00BA3C81" w:rsidRPr="0099332E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Cena oferty musi zawierać należny podatek VAT, zgodnie z obowiązującymi przepisami.</w:t>
      </w:r>
    </w:p>
    <w:p w:rsidR="00BA3C81" w:rsidRPr="0099332E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Do oceny ofert zamawiający przyjmie cenę brutto z formularza ofert.</w:t>
      </w:r>
    </w:p>
    <w:p w:rsidR="00BA3C81" w:rsidRPr="0099332E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Cena musi być wyrażona w złotych polskich (PLN) niezależnie od wchodzących w jej skład elementów.</w:t>
      </w:r>
    </w:p>
    <w:p w:rsidR="002A1243" w:rsidRPr="002A1243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Cena ofertowa powinna być określona  z dokładnością do dwóch miejsc po przecinku.</w:t>
      </w:r>
    </w:p>
    <w:p w:rsidR="002A1243" w:rsidRPr="002A1243" w:rsidRDefault="002A1243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2A1243">
        <w:rPr>
          <w:rFonts w:ascii="Garamond" w:eastAsia="Arial" w:hAnsi="Garamond"/>
          <w:lang w:eastAsia="ar-SA"/>
        </w:rPr>
        <w:t xml:space="preserve">Cena oferty stanowić będzie ryczałtowe i ostateczne wynagrodzenie Wykonawcy za wykonanie przedmiotu zamówienia. </w:t>
      </w:r>
    </w:p>
    <w:p w:rsidR="002A1243" w:rsidRDefault="002A1243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2A1243">
        <w:rPr>
          <w:rFonts w:ascii="Garamond" w:eastAsia="Arial" w:hAnsi="Garamond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</w:t>
      </w:r>
      <w:r w:rsidRPr="002A1243">
        <w:rPr>
          <w:rFonts w:ascii="Garamond" w:eastAsia="Arial" w:hAnsi="Garamond"/>
          <w:lang w:eastAsia="ar-SA"/>
        </w:rPr>
        <w:lastRenderedPageBreak/>
        <w:t xml:space="preserve">doliczy do przedstawionej w niej ceny podatek od towarów i usług, który miałby obowiązek wpłacić, zgodnie z obowiązującymi przepisami. </w:t>
      </w:r>
    </w:p>
    <w:p w:rsidR="000824A4" w:rsidRPr="002A1243" w:rsidRDefault="000824A4" w:rsidP="000824A4">
      <w:pPr>
        <w:suppressAutoHyphens/>
        <w:spacing w:line="276" w:lineRule="auto"/>
        <w:ind w:left="360"/>
        <w:jc w:val="both"/>
        <w:rPr>
          <w:rFonts w:ascii="Garamond" w:eastAsia="Arial" w:hAnsi="Garamond"/>
          <w:lang w:eastAsia="ar-SA"/>
        </w:rPr>
      </w:pPr>
    </w:p>
    <w:p w:rsidR="00BA3C81" w:rsidRPr="0099332E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XVII. INFORMACJA O WALUTACH OBCYCH</w:t>
      </w:r>
    </w:p>
    <w:p w:rsidR="00BA3C81" w:rsidRPr="0099332E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3E3207" w:rsidP="00437C7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</w:rPr>
        <w:t>Zamawiający</w:t>
      </w:r>
      <w:r w:rsidRPr="0099332E">
        <w:rPr>
          <w:rFonts w:ascii="Garamond" w:hAnsi="Garamond"/>
          <w:lang w:eastAsia="ar-SA"/>
        </w:rPr>
        <w:t xml:space="preserve"> nie przewiduje </w:t>
      </w:r>
      <w:r w:rsidR="00BA3C81" w:rsidRPr="0099332E">
        <w:rPr>
          <w:rFonts w:ascii="Garamond" w:hAnsi="Garamond"/>
          <w:lang w:eastAsia="ar-SA"/>
        </w:rPr>
        <w:t xml:space="preserve">rozliczeń w walutach obcych. </w:t>
      </w:r>
    </w:p>
    <w:p w:rsidR="00BA3C81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EC530F" w:rsidRDefault="00EC530F" w:rsidP="00EC530F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XVII</w:t>
      </w:r>
      <w:r>
        <w:rPr>
          <w:rFonts w:ascii="Garamond" w:hAnsi="Garamond"/>
          <w:b/>
          <w:u w:val="single"/>
          <w:lang w:eastAsia="ar-SA"/>
        </w:rPr>
        <w:t>I</w:t>
      </w:r>
      <w:r w:rsidRPr="0099332E">
        <w:rPr>
          <w:rFonts w:ascii="Garamond" w:hAnsi="Garamond"/>
          <w:b/>
          <w:u w:val="single"/>
          <w:lang w:eastAsia="ar-SA"/>
        </w:rPr>
        <w:t xml:space="preserve">. INFORMACJA O </w:t>
      </w:r>
      <w:r>
        <w:rPr>
          <w:rFonts w:ascii="Garamond" w:hAnsi="Garamond"/>
          <w:b/>
          <w:u w:val="single"/>
          <w:lang w:eastAsia="ar-SA"/>
        </w:rPr>
        <w:t>KWOCIE JAKĄ ZAMAWIAJĄCY PRZEWIDZIAŁ NA REALIZACJĘ ZAMÓWIENIA</w:t>
      </w:r>
    </w:p>
    <w:p w:rsidR="00EC530F" w:rsidRDefault="00EC530F" w:rsidP="00EC530F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366A57" w:rsidRPr="0023145A" w:rsidRDefault="00EC530F" w:rsidP="00344918">
      <w:pPr>
        <w:jc w:val="both"/>
        <w:rPr>
          <w:rFonts w:ascii="Garamond" w:hAnsi="Garamond"/>
          <w:lang w:eastAsia="ar-SA"/>
        </w:rPr>
      </w:pPr>
      <w:r w:rsidRPr="00EC530F">
        <w:rPr>
          <w:rFonts w:ascii="Garamond" w:hAnsi="Garamond"/>
          <w:lang w:eastAsia="ar-SA"/>
        </w:rPr>
        <w:t>Zamawiający przewidział</w:t>
      </w:r>
      <w:r w:rsidR="00464A81">
        <w:rPr>
          <w:rFonts w:ascii="Garamond" w:hAnsi="Garamond"/>
          <w:lang w:eastAsia="ar-SA"/>
        </w:rPr>
        <w:t xml:space="preserve"> łącznie</w:t>
      </w:r>
      <w:r w:rsidRPr="00EC530F">
        <w:rPr>
          <w:rFonts w:ascii="Garamond" w:hAnsi="Garamond"/>
          <w:lang w:eastAsia="ar-SA"/>
        </w:rPr>
        <w:t xml:space="preserve"> </w:t>
      </w:r>
      <w:r w:rsidRPr="00464A81">
        <w:rPr>
          <w:rFonts w:ascii="Garamond" w:hAnsi="Garamond"/>
          <w:lang w:eastAsia="ar-SA"/>
        </w:rPr>
        <w:t xml:space="preserve">kwotę </w:t>
      </w:r>
      <w:r w:rsidR="00464A81" w:rsidRPr="00464A81">
        <w:rPr>
          <w:rFonts w:ascii="Garamond" w:hAnsi="Garamond"/>
          <w:b/>
          <w:lang w:eastAsia="ar-SA"/>
        </w:rPr>
        <w:t>202 816</w:t>
      </w:r>
      <w:r w:rsidR="00344918" w:rsidRPr="00464A81">
        <w:rPr>
          <w:rFonts w:ascii="Calibri" w:hAnsi="Calibri" w:cs="Calibri"/>
          <w:sz w:val="22"/>
          <w:szCs w:val="22"/>
        </w:rPr>
        <w:t xml:space="preserve"> </w:t>
      </w:r>
      <w:r w:rsidR="002F2373" w:rsidRPr="00464A81">
        <w:rPr>
          <w:rFonts w:ascii="Garamond" w:hAnsi="Garamond"/>
          <w:b/>
          <w:lang w:eastAsia="ar-SA"/>
        </w:rPr>
        <w:t>zł brutto</w:t>
      </w:r>
      <w:r w:rsidR="00B91FBD" w:rsidRPr="0023145A">
        <w:rPr>
          <w:rFonts w:ascii="Garamond" w:hAnsi="Garamond"/>
          <w:lang w:eastAsia="ar-SA"/>
        </w:rPr>
        <w:t xml:space="preserve"> </w:t>
      </w:r>
      <w:r w:rsidRPr="0023145A">
        <w:rPr>
          <w:rFonts w:ascii="Garamond" w:hAnsi="Garamond"/>
          <w:lang w:eastAsia="ar-SA"/>
        </w:rPr>
        <w:t>(</w:t>
      </w:r>
      <w:r w:rsidRPr="003D0E22">
        <w:rPr>
          <w:rFonts w:ascii="Garamond" w:hAnsi="Garamond"/>
          <w:lang w:eastAsia="ar-SA"/>
        </w:rPr>
        <w:t xml:space="preserve">słownie: </w:t>
      </w:r>
      <w:r w:rsidR="00464A81">
        <w:rPr>
          <w:rFonts w:ascii="Garamond" w:hAnsi="Garamond"/>
          <w:lang w:eastAsia="ar-SA"/>
        </w:rPr>
        <w:t>dwieście dwa tysiące osiemset szesnaście złotych</w:t>
      </w:r>
      <w:r w:rsidRPr="003D0E22">
        <w:rPr>
          <w:rFonts w:ascii="Garamond" w:hAnsi="Garamond"/>
          <w:lang w:eastAsia="ar-SA"/>
        </w:rPr>
        <w:t xml:space="preserve"> </w:t>
      </w:r>
      <w:r w:rsidR="00B326FD" w:rsidRPr="003D0E22">
        <w:rPr>
          <w:rFonts w:ascii="Garamond" w:hAnsi="Garamond"/>
          <w:lang w:eastAsia="ar-SA"/>
        </w:rPr>
        <w:t>00</w:t>
      </w:r>
      <w:r w:rsidRPr="003D0E22">
        <w:rPr>
          <w:rFonts w:ascii="Garamond" w:hAnsi="Garamond"/>
          <w:lang w:eastAsia="ar-SA"/>
        </w:rPr>
        <w:t>/100) na realizację zamówienia</w:t>
      </w:r>
      <w:r w:rsidR="002F2373" w:rsidRPr="003D0E22">
        <w:rPr>
          <w:rFonts w:ascii="Garamond" w:hAnsi="Garamond"/>
          <w:lang w:eastAsia="ar-SA"/>
        </w:rPr>
        <w:t>.</w:t>
      </w:r>
    </w:p>
    <w:p w:rsidR="00EC530F" w:rsidRPr="0099332E" w:rsidRDefault="00EC530F" w:rsidP="00437C7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5209CC" w:rsidP="00437C7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>
        <w:rPr>
          <w:rFonts w:ascii="Garamond" w:hAnsi="Garamond"/>
          <w:b/>
          <w:u w:val="single"/>
          <w:lang w:eastAsia="ar-SA"/>
        </w:rPr>
        <w:t>X</w:t>
      </w:r>
      <w:r w:rsidR="00EC530F">
        <w:rPr>
          <w:rFonts w:ascii="Garamond" w:hAnsi="Garamond"/>
          <w:b/>
          <w:u w:val="single"/>
          <w:lang w:eastAsia="ar-SA"/>
        </w:rPr>
        <w:t>IX</w:t>
      </w:r>
      <w:r w:rsidR="00BA3C81" w:rsidRPr="0099332E">
        <w:rPr>
          <w:rFonts w:ascii="Garamond" w:hAnsi="Garamond"/>
          <w:b/>
          <w:u w:val="single"/>
          <w:lang w:eastAsia="ar-SA"/>
        </w:rPr>
        <w:t>. KRYTERIA WYBORU OFERTY</w:t>
      </w:r>
    </w:p>
    <w:p w:rsidR="00BA3C81" w:rsidRPr="0099332E" w:rsidRDefault="00BA3C81" w:rsidP="007217B9">
      <w:pPr>
        <w:numPr>
          <w:ilvl w:val="0"/>
          <w:numId w:val="11"/>
        </w:num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Kryteria wyboru oferty i ich znaczenie :</w:t>
      </w:r>
    </w:p>
    <w:p w:rsidR="00BA3C81" w:rsidRDefault="00BA3C81" w:rsidP="00146D1D">
      <w:pPr>
        <w:numPr>
          <w:ilvl w:val="1"/>
          <w:numId w:val="22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 xml:space="preserve">Cena ofertowa - znaczenie kryterium – </w:t>
      </w:r>
      <w:r w:rsidR="005209CC">
        <w:rPr>
          <w:rFonts w:ascii="Garamond" w:hAnsi="Garamond"/>
          <w:b/>
          <w:lang w:eastAsia="ar-SA"/>
        </w:rPr>
        <w:t>60</w:t>
      </w:r>
      <w:r w:rsidRPr="0099332E">
        <w:rPr>
          <w:rFonts w:ascii="Garamond" w:hAnsi="Garamond"/>
          <w:b/>
          <w:lang w:eastAsia="ar-SA"/>
        </w:rPr>
        <w:t xml:space="preserve"> %</w:t>
      </w:r>
    </w:p>
    <w:p w:rsidR="005209CC" w:rsidRDefault="00EB5FFE" w:rsidP="00146D1D">
      <w:pPr>
        <w:numPr>
          <w:ilvl w:val="1"/>
          <w:numId w:val="22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 xml:space="preserve">Długość gwarancji – znaczenie kryterium – 30% </w:t>
      </w:r>
    </w:p>
    <w:p w:rsidR="00DD38EE" w:rsidRDefault="00EB5FFE" w:rsidP="00146D1D">
      <w:pPr>
        <w:numPr>
          <w:ilvl w:val="1"/>
          <w:numId w:val="22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>Termin wykonania zamówienia – 10%</w:t>
      </w:r>
    </w:p>
    <w:p w:rsidR="00DD38EE" w:rsidRDefault="00DD38EE" w:rsidP="00DD38EE">
      <w:pPr>
        <w:suppressAutoHyphens/>
        <w:spacing w:line="276" w:lineRule="auto"/>
        <w:rPr>
          <w:rFonts w:ascii="Garamond" w:hAnsi="Garamond"/>
          <w:b/>
          <w:lang w:eastAsia="ar-SA"/>
        </w:rPr>
      </w:pPr>
    </w:p>
    <w:p w:rsidR="00BA3C81" w:rsidRPr="00DD38EE" w:rsidRDefault="00BA3C81" w:rsidP="00DD38EE">
      <w:pPr>
        <w:suppressAutoHyphens/>
        <w:spacing w:line="276" w:lineRule="auto"/>
        <w:rPr>
          <w:rFonts w:ascii="Garamond" w:hAnsi="Garamond"/>
          <w:b/>
          <w:lang w:eastAsia="ar-SA"/>
        </w:rPr>
      </w:pPr>
      <w:r w:rsidRPr="00DD38EE">
        <w:rPr>
          <w:rFonts w:ascii="Garamond" w:hAnsi="Garamond"/>
          <w:lang w:eastAsia="ar-SA"/>
        </w:rPr>
        <w:t>Punkty zostaną obliczone wg. wzoru:</w:t>
      </w:r>
      <w:r w:rsidR="00756A39" w:rsidRPr="00DD38EE">
        <w:rPr>
          <w:rFonts w:ascii="Garamond" w:hAnsi="Garamond"/>
          <w:lang w:eastAsia="ar-SA"/>
        </w:rPr>
        <w:t xml:space="preserve"> a + b + c</w:t>
      </w:r>
      <w:r w:rsidR="00444DDE" w:rsidRPr="00DD38EE">
        <w:rPr>
          <w:rFonts w:ascii="Garamond" w:hAnsi="Garamond"/>
          <w:lang w:eastAsia="ar-SA"/>
        </w:rPr>
        <w:t xml:space="preserve"> (wynik działania zostanie zaokrąglony do 2 miejsc po przecinku)</w:t>
      </w:r>
      <w:r w:rsidR="00756A39" w:rsidRPr="00DD38EE">
        <w:rPr>
          <w:rFonts w:ascii="Garamond" w:hAnsi="Garamond"/>
          <w:lang w:eastAsia="ar-SA"/>
        </w:rPr>
        <w:t xml:space="preserve"> </w:t>
      </w:r>
      <w:r w:rsidR="000044D5">
        <w:rPr>
          <w:rFonts w:ascii="Garamond" w:hAnsi="Garamond"/>
          <w:lang w:eastAsia="ar-SA"/>
        </w:rPr>
        <w:t>osobno dla każdej części zamówienia</w:t>
      </w:r>
      <w:r w:rsidR="00756A39" w:rsidRPr="00DD38EE">
        <w:rPr>
          <w:rFonts w:ascii="Garamond" w:hAnsi="Garamond"/>
          <w:lang w:eastAsia="ar-SA"/>
        </w:rPr>
        <w:t xml:space="preserve">, gdzie: </w:t>
      </w:r>
    </w:p>
    <w:p w:rsidR="00061C70" w:rsidRPr="0099332E" w:rsidRDefault="00061C70" w:rsidP="00722872">
      <w:pPr>
        <w:suppressAutoHyphens/>
        <w:spacing w:before="75" w:after="75" w:line="16" w:lineRule="atLeast"/>
        <w:ind w:right="75"/>
        <w:jc w:val="both"/>
        <w:rPr>
          <w:rFonts w:ascii="Garamond" w:hAnsi="Garamond"/>
          <w:b/>
          <w:lang w:eastAsia="ar-SA"/>
        </w:rPr>
      </w:pPr>
    </w:p>
    <w:p w:rsidR="00BA3C81" w:rsidRPr="0099332E" w:rsidRDefault="00BA3C81" w:rsidP="00722872">
      <w:pPr>
        <w:suppressAutoHyphens/>
        <w:spacing w:line="16" w:lineRule="atLeast"/>
        <w:ind w:right="74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                                         </w:t>
      </w:r>
      <w:r w:rsidR="003D1EAF" w:rsidRPr="0099332E">
        <w:rPr>
          <w:rFonts w:ascii="Garamond" w:hAnsi="Garamond"/>
          <w:lang w:eastAsia="ar-SA"/>
        </w:rPr>
        <w:t xml:space="preserve">   </w:t>
      </w:r>
      <w:r w:rsidRPr="0099332E">
        <w:rPr>
          <w:rFonts w:ascii="Garamond" w:hAnsi="Garamond"/>
          <w:lang w:eastAsia="ar-SA"/>
        </w:rPr>
        <w:t xml:space="preserve">       </w:t>
      </w:r>
      <w:r w:rsidR="003D1EAF" w:rsidRPr="0099332E">
        <w:rPr>
          <w:rFonts w:ascii="Garamond" w:hAnsi="Garamond"/>
          <w:lang w:eastAsia="ar-SA"/>
        </w:rPr>
        <w:t xml:space="preserve">   </w:t>
      </w:r>
      <w:r w:rsidR="00061C70" w:rsidRPr="0099332E">
        <w:rPr>
          <w:rFonts w:ascii="Garamond" w:hAnsi="Garamond"/>
          <w:lang w:eastAsia="ar-SA"/>
        </w:rPr>
        <w:t xml:space="preserve">    </w:t>
      </w:r>
      <w:r w:rsidR="0061482F">
        <w:rPr>
          <w:rFonts w:ascii="Garamond" w:hAnsi="Garamond"/>
          <w:lang w:eastAsia="ar-SA"/>
        </w:rPr>
        <w:t xml:space="preserve"> </w:t>
      </w:r>
      <w:r w:rsidR="00B36BB2">
        <w:rPr>
          <w:rFonts w:ascii="Garamond" w:hAnsi="Garamond"/>
          <w:lang w:eastAsia="ar-SA"/>
        </w:rPr>
        <w:t xml:space="preserve">  </w:t>
      </w:r>
      <w:r w:rsidR="0061482F">
        <w:rPr>
          <w:rFonts w:ascii="Garamond" w:hAnsi="Garamond"/>
          <w:lang w:eastAsia="ar-SA"/>
        </w:rPr>
        <w:t xml:space="preserve"> </w:t>
      </w:r>
      <w:r w:rsidRPr="0099332E">
        <w:rPr>
          <w:rFonts w:ascii="Garamond" w:hAnsi="Garamond"/>
          <w:lang w:eastAsia="ar-SA"/>
        </w:rPr>
        <w:t>cena najniższa spośród badanych ofert</w:t>
      </w:r>
    </w:p>
    <w:p w:rsidR="00D54980" w:rsidRDefault="00BA3C81" w:rsidP="007217B9">
      <w:pPr>
        <w:numPr>
          <w:ilvl w:val="1"/>
          <w:numId w:val="11"/>
        </w:numPr>
        <w:suppressAutoHyphens/>
        <w:spacing w:line="16" w:lineRule="atLeast"/>
        <w:ind w:right="74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ilość uzyskanych punktów = </w:t>
      </w:r>
      <w:r w:rsidRPr="0099332E">
        <w:rPr>
          <w:rFonts w:ascii="Garamond" w:hAnsi="Garamond"/>
          <w:vertAlign w:val="superscript"/>
          <w:lang w:eastAsia="ar-SA"/>
        </w:rPr>
        <w:t>_</w:t>
      </w:r>
      <w:r w:rsidR="00B87DBE" w:rsidRPr="0099332E">
        <w:rPr>
          <w:rFonts w:ascii="Garamond" w:hAnsi="Garamond"/>
          <w:vertAlign w:val="superscript"/>
          <w:lang w:eastAsia="ar-SA"/>
        </w:rPr>
        <w:t>_________________________________</w:t>
      </w:r>
      <w:r w:rsidR="00930788" w:rsidRPr="0099332E">
        <w:rPr>
          <w:rFonts w:ascii="Garamond" w:hAnsi="Garamond"/>
          <w:vertAlign w:val="superscript"/>
          <w:lang w:eastAsia="ar-SA"/>
        </w:rPr>
        <w:t>____</w:t>
      </w:r>
      <w:r w:rsidR="0061482F">
        <w:rPr>
          <w:rFonts w:ascii="Garamond" w:hAnsi="Garamond"/>
          <w:vertAlign w:val="superscript"/>
          <w:lang w:eastAsia="ar-SA"/>
        </w:rPr>
        <w:t>___</w:t>
      </w:r>
      <w:r w:rsidR="00930788" w:rsidRPr="0099332E">
        <w:rPr>
          <w:rFonts w:ascii="Garamond" w:hAnsi="Garamond"/>
          <w:vertAlign w:val="superscript"/>
          <w:lang w:eastAsia="ar-SA"/>
        </w:rPr>
        <w:t>_____</w:t>
      </w:r>
      <w:r w:rsidR="00B87DBE" w:rsidRPr="0099332E">
        <w:rPr>
          <w:rFonts w:ascii="Garamond" w:hAnsi="Garamond"/>
          <w:vertAlign w:val="superscript"/>
          <w:lang w:eastAsia="ar-SA"/>
        </w:rPr>
        <w:t xml:space="preserve">_________ </w:t>
      </w:r>
      <w:r w:rsidR="00930788" w:rsidRPr="0099332E">
        <w:rPr>
          <w:rFonts w:ascii="Garamond" w:hAnsi="Garamond"/>
          <w:vertAlign w:val="superscript"/>
          <w:lang w:eastAsia="ar-SA"/>
        </w:rPr>
        <w:t xml:space="preserve">  </w:t>
      </w:r>
      <w:r w:rsidRPr="0099332E">
        <w:rPr>
          <w:rFonts w:ascii="Garamond" w:hAnsi="Garamond"/>
          <w:lang w:eastAsia="ar-SA"/>
        </w:rPr>
        <w:t xml:space="preserve">x  </w:t>
      </w:r>
      <w:r w:rsidR="00D54980">
        <w:rPr>
          <w:rFonts w:ascii="Garamond" w:hAnsi="Garamond"/>
          <w:lang w:eastAsia="ar-SA"/>
        </w:rPr>
        <w:t xml:space="preserve">60% </w:t>
      </w:r>
    </w:p>
    <w:p w:rsidR="00AC6F9F" w:rsidRPr="0099332E" w:rsidRDefault="00AC6F9F" w:rsidP="00722872">
      <w:pPr>
        <w:suppressAutoHyphens/>
        <w:spacing w:line="16" w:lineRule="atLeast"/>
        <w:ind w:left="360" w:right="74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                                                            </w:t>
      </w:r>
      <w:r w:rsidR="00C22B20">
        <w:rPr>
          <w:rFonts w:ascii="Garamond" w:hAnsi="Garamond"/>
          <w:lang w:eastAsia="ar-SA"/>
        </w:rPr>
        <w:t xml:space="preserve">     </w:t>
      </w:r>
      <w:r w:rsidRPr="0099332E">
        <w:rPr>
          <w:rFonts w:ascii="Garamond" w:hAnsi="Garamond"/>
          <w:lang w:eastAsia="ar-SA"/>
        </w:rPr>
        <w:t xml:space="preserve"> cena badanej oferty  </w:t>
      </w:r>
    </w:p>
    <w:p w:rsidR="00AC6F9F" w:rsidRDefault="00AC6F9F" w:rsidP="00722872">
      <w:pPr>
        <w:suppressAutoHyphens/>
        <w:spacing w:line="16" w:lineRule="atLeast"/>
        <w:ind w:left="2832" w:right="74" w:firstLine="708"/>
        <w:jc w:val="both"/>
        <w:rPr>
          <w:rFonts w:ascii="Garamond" w:hAnsi="Garamond"/>
          <w:lang w:eastAsia="ar-SA"/>
        </w:rPr>
      </w:pPr>
    </w:p>
    <w:p w:rsidR="00D54980" w:rsidRPr="0099332E" w:rsidRDefault="00C22B20" w:rsidP="00722872">
      <w:pPr>
        <w:suppressAutoHyphens/>
        <w:spacing w:line="16" w:lineRule="atLeast"/>
        <w:ind w:left="2832" w:right="74" w:firstLine="708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  </w:t>
      </w:r>
      <w:r w:rsidR="0061482F">
        <w:rPr>
          <w:rFonts w:ascii="Garamond" w:hAnsi="Garamond"/>
          <w:lang w:eastAsia="ar-SA"/>
        </w:rPr>
        <w:t xml:space="preserve">              gwarancja oferowana </w:t>
      </w:r>
    </w:p>
    <w:p w:rsidR="00D54980" w:rsidRPr="0099332E" w:rsidRDefault="00D54980" w:rsidP="007217B9">
      <w:pPr>
        <w:numPr>
          <w:ilvl w:val="1"/>
          <w:numId w:val="11"/>
        </w:numPr>
        <w:suppressAutoHyphens/>
        <w:spacing w:line="16" w:lineRule="atLeast"/>
        <w:ind w:right="74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ilość uzyskanych punktów = </w:t>
      </w:r>
      <w:r w:rsidRPr="0099332E">
        <w:rPr>
          <w:rFonts w:ascii="Garamond" w:hAnsi="Garamond"/>
          <w:vertAlign w:val="superscript"/>
          <w:lang w:eastAsia="ar-SA"/>
        </w:rPr>
        <w:t>________________________________</w:t>
      </w:r>
      <w:r w:rsidR="0061482F">
        <w:rPr>
          <w:rFonts w:ascii="Garamond" w:hAnsi="Garamond"/>
          <w:vertAlign w:val="superscript"/>
          <w:lang w:eastAsia="ar-SA"/>
        </w:rPr>
        <w:t>_______________</w:t>
      </w:r>
      <w:r w:rsidRPr="0099332E">
        <w:rPr>
          <w:rFonts w:ascii="Garamond" w:hAnsi="Garamond"/>
          <w:vertAlign w:val="superscript"/>
          <w:lang w:eastAsia="ar-SA"/>
        </w:rPr>
        <w:t>__</w:t>
      </w:r>
      <w:r w:rsidR="00AC6F9F">
        <w:rPr>
          <w:rFonts w:ascii="Garamond" w:hAnsi="Garamond"/>
          <w:vertAlign w:val="superscript"/>
          <w:lang w:eastAsia="ar-SA"/>
        </w:rPr>
        <w:t>__</w:t>
      </w:r>
      <w:r w:rsidR="00232C44">
        <w:rPr>
          <w:rFonts w:ascii="Garamond" w:hAnsi="Garamond"/>
          <w:vertAlign w:val="superscript"/>
          <w:lang w:eastAsia="ar-SA"/>
        </w:rPr>
        <w:t>______</w:t>
      </w:r>
      <w:r w:rsidR="00AC6F9F">
        <w:rPr>
          <w:rFonts w:ascii="Garamond" w:hAnsi="Garamond"/>
          <w:vertAlign w:val="superscript"/>
          <w:lang w:eastAsia="ar-SA"/>
        </w:rPr>
        <w:t>__</w:t>
      </w:r>
      <w:r w:rsidRPr="0099332E">
        <w:rPr>
          <w:rFonts w:ascii="Garamond" w:hAnsi="Garamond"/>
          <w:vertAlign w:val="superscript"/>
          <w:lang w:eastAsia="ar-SA"/>
        </w:rPr>
        <w:t xml:space="preserve">   </w:t>
      </w:r>
      <w:r w:rsidRPr="0099332E">
        <w:rPr>
          <w:rFonts w:ascii="Garamond" w:hAnsi="Garamond"/>
          <w:lang w:eastAsia="ar-SA"/>
        </w:rPr>
        <w:t xml:space="preserve">x  </w:t>
      </w:r>
      <w:r w:rsidR="00AC6F9F">
        <w:rPr>
          <w:rFonts w:ascii="Garamond" w:hAnsi="Garamond"/>
          <w:lang w:eastAsia="ar-SA"/>
        </w:rPr>
        <w:t>3</w:t>
      </w:r>
      <w:r>
        <w:rPr>
          <w:rFonts w:ascii="Garamond" w:hAnsi="Garamond"/>
          <w:lang w:eastAsia="ar-SA"/>
        </w:rPr>
        <w:t xml:space="preserve">0% </w:t>
      </w:r>
    </w:p>
    <w:p w:rsidR="00BA3C81" w:rsidRPr="0099332E" w:rsidRDefault="00D54980" w:rsidP="00722872">
      <w:pPr>
        <w:suppressAutoHyphens/>
        <w:spacing w:line="16" w:lineRule="atLeast"/>
        <w:ind w:right="74" w:firstLine="708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                                              </w:t>
      </w:r>
      <w:r w:rsidR="0061482F">
        <w:rPr>
          <w:rFonts w:ascii="Garamond" w:hAnsi="Garamond"/>
          <w:lang w:eastAsia="ar-SA"/>
        </w:rPr>
        <w:t xml:space="preserve"> najdłuższa gwarancja spośród badanych ofert</w:t>
      </w:r>
    </w:p>
    <w:p w:rsidR="00BA3C81" w:rsidRDefault="00BA3C81" w:rsidP="00722872">
      <w:pPr>
        <w:suppressAutoHyphens/>
        <w:spacing w:line="16" w:lineRule="atLeast"/>
        <w:ind w:right="74"/>
        <w:jc w:val="both"/>
        <w:rPr>
          <w:rFonts w:ascii="Garamond" w:hAnsi="Garamond"/>
          <w:i/>
          <w:lang w:eastAsia="ar-SA"/>
        </w:rPr>
      </w:pPr>
    </w:p>
    <w:p w:rsidR="00087C00" w:rsidRPr="0099332E" w:rsidRDefault="00B36BB2" w:rsidP="00722872">
      <w:pPr>
        <w:suppressAutoHyphens/>
        <w:spacing w:line="16" w:lineRule="atLeast"/>
        <w:ind w:left="2832" w:right="74" w:firstLine="708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   termin* najkrótszy </w:t>
      </w:r>
    </w:p>
    <w:p w:rsidR="00087C00" w:rsidRPr="0099332E" w:rsidRDefault="00087C00" w:rsidP="007217B9">
      <w:pPr>
        <w:numPr>
          <w:ilvl w:val="1"/>
          <w:numId w:val="11"/>
        </w:numPr>
        <w:suppressAutoHyphens/>
        <w:spacing w:line="16" w:lineRule="atLeast"/>
        <w:ind w:right="74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ilość uzyskanych punktów = </w:t>
      </w:r>
      <w:r w:rsidRPr="0099332E">
        <w:rPr>
          <w:rFonts w:ascii="Garamond" w:hAnsi="Garamond"/>
          <w:vertAlign w:val="superscript"/>
          <w:lang w:eastAsia="ar-SA"/>
        </w:rPr>
        <w:t>__</w:t>
      </w:r>
      <w:r w:rsidR="00B36BB2">
        <w:rPr>
          <w:rFonts w:ascii="Garamond" w:hAnsi="Garamond"/>
          <w:vertAlign w:val="superscript"/>
          <w:lang w:eastAsia="ar-SA"/>
        </w:rPr>
        <w:t>___________________________</w:t>
      </w:r>
      <w:r w:rsidRPr="0099332E">
        <w:rPr>
          <w:rFonts w:ascii="Garamond" w:hAnsi="Garamond"/>
          <w:vertAlign w:val="superscript"/>
          <w:lang w:eastAsia="ar-SA"/>
        </w:rPr>
        <w:t xml:space="preserve">   </w:t>
      </w:r>
      <w:r w:rsidRPr="0099332E">
        <w:rPr>
          <w:rFonts w:ascii="Garamond" w:hAnsi="Garamond"/>
          <w:lang w:eastAsia="ar-SA"/>
        </w:rPr>
        <w:t xml:space="preserve">x  </w:t>
      </w:r>
      <w:r>
        <w:rPr>
          <w:rFonts w:ascii="Garamond" w:hAnsi="Garamond"/>
          <w:lang w:eastAsia="ar-SA"/>
        </w:rPr>
        <w:t xml:space="preserve">10% </w:t>
      </w:r>
    </w:p>
    <w:p w:rsidR="00087C00" w:rsidRPr="0099332E" w:rsidRDefault="00087C00" w:rsidP="00722872">
      <w:pPr>
        <w:suppressAutoHyphens/>
        <w:spacing w:line="16" w:lineRule="atLeast"/>
        <w:ind w:right="74" w:firstLine="708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                                              </w:t>
      </w:r>
      <w:r>
        <w:rPr>
          <w:rFonts w:ascii="Garamond" w:hAnsi="Garamond"/>
          <w:lang w:eastAsia="ar-SA"/>
        </w:rPr>
        <w:t xml:space="preserve"> </w:t>
      </w:r>
      <w:r w:rsidR="00C22B20">
        <w:rPr>
          <w:rFonts w:ascii="Garamond" w:hAnsi="Garamond"/>
          <w:lang w:eastAsia="ar-SA"/>
        </w:rPr>
        <w:t xml:space="preserve"> </w:t>
      </w:r>
      <w:r w:rsidR="00B36BB2">
        <w:rPr>
          <w:rFonts w:ascii="Garamond" w:hAnsi="Garamond"/>
          <w:lang w:eastAsia="ar-SA"/>
        </w:rPr>
        <w:t xml:space="preserve"> termin* oferowany</w:t>
      </w:r>
    </w:p>
    <w:p w:rsidR="00722872" w:rsidRDefault="00722872" w:rsidP="009E05C3">
      <w:pPr>
        <w:suppressAutoHyphens/>
        <w:spacing w:before="75" w:after="75" w:line="276" w:lineRule="auto"/>
        <w:ind w:right="75"/>
        <w:jc w:val="both"/>
        <w:rPr>
          <w:rFonts w:ascii="Garamond" w:hAnsi="Garamond"/>
          <w:lang w:eastAsia="ar-SA"/>
        </w:rPr>
      </w:pPr>
    </w:p>
    <w:p w:rsidR="00756A39" w:rsidRPr="00444DDE" w:rsidRDefault="009E05C3" w:rsidP="00437C7B">
      <w:pPr>
        <w:suppressAutoHyphens/>
        <w:spacing w:before="75" w:after="75" w:line="276" w:lineRule="auto"/>
        <w:ind w:right="75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* rozumiany jako ilość dni od </w:t>
      </w:r>
      <w:r w:rsidRPr="00B326FD">
        <w:rPr>
          <w:rFonts w:ascii="Garamond" w:hAnsi="Garamond"/>
          <w:lang w:eastAsia="ar-SA"/>
        </w:rPr>
        <w:t xml:space="preserve">dnia </w:t>
      </w:r>
      <w:r w:rsidR="00A143D3">
        <w:rPr>
          <w:rFonts w:ascii="Garamond" w:hAnsi="Garamond"/>
          <w:lang w:eastAsia="ar-SA"/>
        </w:rPr>
        <w:t>23</w:t>
      </w:r>
      <w:r w:rsidR="00393924" w:rsidRPr="000824A4">
        <w:rPr>
          <w:rFonts w:ascii="Garamond" w:hAnsi="Garamond"/>
          <w:lang w:eastAsia="ar-SA"/>
        </w:rPr>
        <w:t>.</w:t>
      </w:r>
      <w:r w:rsidR="00464A81">
        <w:rPr>
          <w:rFonts w:ascii="Garamond" w:hAnsi="Garamond"/>
          <w:lang w:eastAsia="ar-SA"/>
        </w:rPr>
        <w:t>10</w:t>
      </w:r>
      <w:r w:rsidR="00393924" w:rsidRPr="000824A4">
        <w:rPr>
          <w:rFonts w:ascii="Garamond" w:hAnsi="Garamond"/>
          <w:lang w:eastAsia="ar-SA"/>
        </w:rPr>
        <w:t>.201</w:t>
      </w:r>
      <w:r w:rsidR="002F2373" w:rsidRPr="000824A4">
        <w:rPr>
          <w:rFonts w:ascii="Garamond" w:hAnsi="Garamond"/>
          <w:lang w:eastAsia="ar-SA"/>
        </w:rPr>
        <w:t>7</w:t>
      </w:r>
      <w:r w:rsidR="00393924" w:rsidRPr="00B326FD">
        <w:rPr>
          <w:rFonts w:ascii="Garamond" w:hAnsi="Garamond"/>
          <w:lang w:eastAsia="ar-SA"/>
        </w:rPr>
        <w:t xml:space="preserve"> r</w:t>
      </w:r>
      <w:r w:rsidR="00393924" w:rsidRPr="000C2FFC">
        <w:rPr>
          <w:rFonts w:ascii="Garamond" w:hAnsi="Garamond"/>
          <w:lang w:eastAsia="ar-SA"/>
        </w:rPr>
        <w:t>.</w:t>
      </w:r>
      <w:r w:rsidR="00393924">
        <w:rPr>
          <w:rFonts w:ascii="Garamond" w:hAnsi="Garamond"/>
          <w:lang w:eastAsia="ar-SA"/>
        </w:rPr>
        <w:t xml:space="preserve"> </w:t>
      </w:r>
      <w:r w:rsidR="00464A81">
        <w:rPr>
          <w:rFonts w:ascii="Garamond" w:hAnsi="Garamond"/>
          <w:lang w:eastAsia="ar-SA"/>
        </w:rPr>
        <w:t xml:space="preserve">(dla części I)/ </w:t>
      </w:r>
      <w:r w:rsidR="00A143D3">
        <w:rPr>
          <w:rFonts w:ascii="Garamond" w:hAnsi="Garamond"/>
          <w:lang w:eastAsia="ar-SA"/>
        </w:rPr>
        <w:t>01.11</w:t>
      </w:r>
      <w:r w:rsidR="00464A81">
        <w:rPr>
          <w:rFonts w:ascii="Garamond" w:hAnsi="Garamond"/>
          <w:lang w:eastAsia="ar-SA"/>
        </w:rPr>
        <w:t xml:space="preserve">.2017 r. (dla części II) </w:t>
      </w:r>
      <w:r w:rsidR="00DD38EE">
        <w:rPr>
          <w:rFonts w:ascii="Garamond" w:hAnsi="Garamond"/>
          <w:lang w:eastAsia="ar-SA"/>
        </w:rPr>
        <w:t xml:space="preserve">do dnia uznanego przez oferenta za termin </w:t>
      </w:r>
      <w:r w:rsidR="00393924">
        <w:rPr>
          <w:rFonts w:ascii="Garamond" w:hAnsi="Garamond"/>
          <w:lang w:eastAsia="ar-SA"/>
        </w:rPr>
        <w:t xml:space="preserve">zakończenia </w:t>
      </w:r>
      <w:r w:rsidR="00DD38EE">
        <w:rPr>
          <w:rFonts w:ascii="Garamond" w:hAnsi="Garamond"/>
          <w:lang w:eastAsia="ar-SA"/>
        </w:rPr>
        <w:t>realizacji zamówienia</w:t>
      </w:r>
      <w:r w:rsidR="000F3853">
        <w:rPr>
          <w:rFonts w:ascii="Garamond" w:hAnsi="Garamond"/>
          <w:lang w:eastAsia="ar-SA"/>
        </w:rPr>
        <w:t>.</w:t>
      </w:r>
      <w:r w:rsidR="00DD38EE">
        <w:rPr>
          <w:rFonts w:ascii="Garamond" w:hAnsi="Garamond"/>
          <w:lang w:eastAsia="ar-SA"/>
        </w:rPr>
        <w:t xml:space="preserve"> </w:t>
      </w:r>
    </w:p>
    <w:p w:rsidR="00BA3C81" w:rsidRPr="0099332E" w:rsidRDefault="00BA3C81" w:rsidP="00437C7B">
      <w:pPr>
        <w:suppressAutoHyphens/>
        <w:spacing w:before="75" w:after="75" w:line="276" w:lineRule="auto"/>
        <w:ind w:right="75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Stosowana punktacja:  0  - 100 pkt.  gdzie  1% = 1 pkt</w:t>
      </w:r>
    </w:p>
    <w:p w:rsidR="00041A18" w:rsidRPr="0099332E" w:rsidRDefault="00041A18" w:rsidP="00437C7B">
      <w:pPr>
        <w:suppressAutoHyphens/>
        <w:spacing w:before="75" w:after="75" w:line="276" w:lineRule="auto"/>
        <w:ind w:right="75"/>
        <w:jc w:val="both"/>
        <w:rPr>
          <w:rFonts w:ascii="Garamond" w:hAnsi="Garamond"/>
          <w:lang w:eastAsia="ar-SA"/>
        </w:rPr>
      </w:pPr>
    </w:p>
    <w:p w:rsidR="00BA3C81" w:rsidRPr="0099332E" w:rsidRDefault="00BA3C81" w:rsidP="007217B9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Jako najkorzystniejsza zostanie wybrana oferta Wykonawcy, która w bilansie kryterialnym uzyska najwyższą liczbę punktów. </w:t>
      </w:r>
    </w:p>
    <w:p w:rsidR="00BA3C81" w:rsidRPr="0099332E" w:rsidRDefault="00BA3C81" w:rsidP="007217B9">
      <w:pPr>
        <w:numPr>
          <w:ilvl w:val="0"/>
          <w:numId w:val="11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Jeżeli nie będzie można dokonać wyboru najkorzystniejszej oferty ze względu na to, że zostały złożone oferty </w:t>
      </w:r>
      <w:r w:rsidR="001429B5">
        <w:rPr>
          <w:rFonts w:ascii="Garamond" w:hAnsi="Garamond"/>
          <w:lang w:eastAsia="ar-SA"/>
        </w:rPr>
        <w:t xml:space="preserve">dające w bilansie kryterialnym taką samą ilość punktów, </w:t>
      </w:r>
      <w:r w:rsidRPr="0099332E">
        <w:rPr>
          <w:rFonts w:ascii="Garamond" w:hAnsi="Garamond"/>
          <w:lang w:eastAsia="ar-SA"/>
        </w:rPr>
        <w:t xml:space="preserve">Zamawiający wezwie wykonawców, którzy złożyli te oferty, do złożenia w terminie określonym przez Zamawiającego </w:t>
      </w:r>
      <w:r w:rsidRPr="0099332E">
        <w:rPr>
          <w:rFonts w:ascii="Garamond" w:hAnsi="Garamond"/>
          <w:lang w:eastAsia="ar-SA"/>
        </w:rPr>
        <w:lastRenderedPageBreak/>
        <w:t>ofert dodatkowych. Wykonawca składając oferty dodatkowe, nie może zaoferować wyższych niż zaoferowane w złożonych ofertach</w:t>
      </w:r>
      <w:r w:rsidR="001429B5">
        <w:rPr>
          <w:rFonts w:ascii="Garamond" w:hAnsi="Garamond"/>
          <w:lang w:eastAsia="ar-SA"/>
        </w:rPr>
        <w:t xml:space="preserve"> elementów podlegających ocenie</w:t>
      </w:r>
      <w:r w:rsidRPr="0099332E">
        <w:rPr>
          <w:rFonts w:ascii="Garamond" w:hAnsi="Garamond"/>
          <w:lang w:eastAsia="ar-SA"/>
        </w:rPr>
        <w:t xml:space="preserve">.  </w:t>
      </w:r>
    </w:p>
    <w:p w:rsidR="00BA3C81" w:rsidRPr="0099332E" w:rsidRDefault="00BA3C81" w:rsidP="00437C7B">
      <w:pPr>
        <w:suppressAutoHyphens/>
        <w:spacing w:before="75" w:after="75" w:line="276" w:lineRule="auto"/>
        <w:ind w:right="75"/>
        <w:jc w:val="both"/>
        <w:rPr>
          <w:rFonts w:ascii="Garamond" w:hAnsi="Garamond"/>
          <w:b/>
          <w:u w:val="single"/>
          <w:lang w:eastAsia="ar-SA"/>
        </w:rPr>
      </w:pPr>
    </w:p>
    <w:p w:rsidR="00BA3C81" w:rsidRPr="0099332E" w:rsidRDefault="005209CC" w:rsidP="00437C7B">
      <w:pPr>
        <w:suppressAutoHyphens/>
        <w:spacing w:before="75" w:after="75" w:line="276" w:lineRule="auto"/>
        <w:ind w:right="75"/>
        <w:jc w:val="both"/>
        <w:rPr>
          <w:rFonts w:ascii="Garamond" w:hAnsi="Garamond"/>
          <w:b/>
          <w:u w:val="single"/>
          <w:lang w:eastAsia="ar-SA"/>
        </w:rPr>
      </w:pPr>
      <w:r>
        <w:rPr>
          <w:rFonts w:ascii="Garamond" w:hAnsi="Garamond"/>
          <w:b/>
          <w:u w:val="single"/>
          <w:lang w:eastAsia="ar-SA"/>
        </w:rPr>
        <w:t>X</w:t>
      </w:r>
      <w:r w:rsidR="00BA3C81" w:rsidRPr="0099332E">
        <w:rPr>
          <w:rFonts w:ascii="Garamond" w:hAnsi="Garamond"/>
          <w:b/>
          <w:u w:val="single"/>
          <w:lang w:eastAsia="ar-SA"/>
        </w:rPr>
        <w:t>X. INFORMACJA O FORMALNOŚCIACH, JAKIE POWINNY ZOSTAĆ DOPEŁNIONE PO WYBORZE OFERTY W CELU ZAWARCIA UMOWY.</w:t>
      </w:r>
    </w:p>
    <w:p w:rsidR="00BA3C81" w:rsidRPr="0099332E" w:rsidRDefault="00BA3C81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:rsidR="00BA3C81" w:rsidRPr="0099332E" w:rsidRDefault="00BA3C81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:rsidR="00BA3C81" w:rsidRPr="0099332E" w:rsidRDefault="00B618C3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Jeżeli Wykonawca, którego </w:t>
      </w:r>
      <w:r w:rsidR="00BA3C81" w:rsidRPr="0099332E">
        <w:rPr>
          <w:rFonts w:ascii="Garamond" w:hAnsi="Garamond"/>
          <w:lang w:eastAsia="ar-SA"/>
        </w:rPr>
        <w:t xml:space="preserve">oferta została wybrana, uchyla się od zawarcia umowy </w:t>
      </w:r>
      <w:r w:rsidR="0013148F">
        <w:rPr>
          <w:rFonts w:ascii="Garamond" w:hAnsi="Garamond"/>
          <w:lang w:eastAsia="ar-SA"/>
        </w:rPr>
        <w:t>Z</w:t>
      </w:r>
      <w:r w:rsidR="0013148F" w:rsidRPr="0099332E">
        <w:rPr>
          <w:rFonts w:ascii="Garamond" w:hAnsi="Garamond"/>
          <w:lang w:eastAsia="ar-SA"/>
        </w:rPr>
        <w:t xml:space="preserve">amawiający </w:t>
      </w:r>
      <w:r w:rsidR="00BA3C81" w:rsidRPr="0099332E">
        <w:rPr>
          <w:rFonts w:ascii="Garamond" w:hAnsi="Garamond"/>
          <w:lang w:eastAsia="ar-SA"/>
        </w:rPr>
        <w:t>wybierze ofertę najkorzy</w:t>
      </w:r>
      <w:r w:rsidRPr="0099332E">
        <w:rPr>
          <w:rFonts w:ascii="Garamond" w:hAnsi="Garamond"/>
          <w:lang w:eastAsia="ar-SA"/>
        </w:rPr>
        <w:t xml:space="preserve">stniejszą spośród </w:t>
      </w:r>
      <w:r w:rsidR="00BA3C81" w:rsidRPr="0099332E">
        <w:rPr>
          <w:rFonts w:ascii="Garamond" w:hAnsi="Garamond"/>
          <w:lang w:eastAsia="ar-SA"/>
        </w:rPr>
        <w:t>pozostałych ofert bez przeprowadzania ich ponownego badania i oceny, chyba że zachodzą przesłanki unieważnienia postępowania.</w:t>
      </w:r>
    </w:p>
    <w:p w:rsidR="00D16B18" w:rsidRPr="0099332E" w:rsidRDefault="00D16B18" w:rsidP="00437C7B">
      <w:pPr>
        <w:suppressAutoHyphens/>
        <w:spacing w:line="276" w:lineRule="auto"/>
        <w:ind w:left="360"/>
        <w:rPr>
          <w:rFonts w:ascii="Garamond" w:hAnsi="Garamond"/>
          <w:lang w:eastAsia="ar-SA"/>
        </w:rPr>
      </w:pPr>
    </w:p>
    <w:p w:rsidR="00D16B18" w:rsidRPr="0099332E" w:rsidRDefault="00D16B18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Zamawiający żąda, aby Wykonawca przed podpisaniem umowy</w:t>
      </w:r>
      <w:r w:rsidR="00CF1A22" w:rsidRPr="0099332E">
        <w:rPr>
          <w:rFonts w:ascii="Garamond" w:hAnsi="Garamond"/>
          <w:lang w:eastAsia="ar-SA"/>
        </w:rPr>
        <w:t>, dla każdej z części</w:t>
      </w:r>
      <w:r w:rsidRPr="0099332E">
        <w:rPr>
          <w:rFonts w:ascii="Garamond" w:hAnsi="Garamond"/>
          <w:lang w:eastAsia="ar-SA"/>
        </w:rPr>
        <w:t xml:space="preserve"> wniósł </w:t>
      </w:r>
      <w:r w:rsidRPr="0099332E">
        <w:rPr>
          <w:rFonts w:ascii="Garamond" w:hAnsi="Garamond"/>
          <w:b/>
        </w:rPr>
        <w:t>zabezpieczenie należytego wykonania umowy</w:t>
      </w:r>
      <w:r w:rsidRPr="0099332E">
        <w:rPr>
          <w:rFonts w:ascii="Garamond" w:hAnsi="Garamond"/>
          <w:lang w:eastAsia="ar-SA"/>
        </w:rPr>
        <w:t xml:space="preserve"> w </w:t>
      </w:r>
      <w:r w:rsidRPr="0099332E">
        <w:rPr>
          <w:rFonts w:ascii="Garamond" w:hAnsi="Garamond"/>
        </w:rPr>
        <w:t xml:space="preserve">wysokości </w:t>
      </w:r>
      <w:r w:rsidR="001F14EC">
        <w:rPr>
          <w:rFonts w:ascii="Garamond" w:hAnsi="Garamond"/>
        </w:rPr>
        <w:t>5</w:t>
      </w:r>
      <w:r w:rsidRPr="0099332E">
        <w:rPr>
          <w:rFonts w:ascii="Garamond" w:hAnsi="Garamond"/>
        </w:rPr>
        <w:t>% ceny</w:t>
      </w:r>
      <w:r w:rsidRPr="0099332E">
        <w:rPr>
          <w:rFonts w:ascii="Garamond" w:hAnsi="Garamond"/>
          <w:lang w:eastAsia="ar-SA"/>
        </w:rPr>
        <w:t xml:space="preserve"> całkowitej podanej przez Wykonawcę w ofercie. </w:t>
      </w:r>
    </w:p>
    <w:p w:rsidR="00D16B18" w:rsidRPr="0099332E" w:rsidRDefault="00A55577" w:rsidP="00253D26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strike/>
        </w:rPr>
      </w:pPr>
      <w:r w:rsidRPr="0099332E">
        <w:rPr>
          <w:rFonts w:ascii="Garamond" w:hAnsi="Garamond"/>
          <w:lang w:eastAsia="ar-SA"/>
        </w:rPr>
        <w:t xml:space="preserve">Zabezpieczenie może być wnoszone według wyboru </w:t>
      </w:r>
      <w:r w:rsidR="0013148F">
        <w:rPr>
          <w:rFonts w:ascii="Garamond" w:hAnsi="Garamond"/>
          <w:lang w:eastAsia="ar-SA"/>
        </w:rPr>
        <w:t>W</w:t>
      </w:r>
      <w:r w:rsidR="0013148F" w:rsidRPr="0099332E">
        <w:rPr>
          <w:rFonts w:ascii="Garamond" w:hAnsi="Garamond"/>
          <w:lang w:eastAsia="ar-SA"/>
        </w:rPr>
        <w:t xml:space="preserve">ykonawcy </w:t>
      </w:r>
      <w:r w:rsidRPr="0099332E">
        <w:rPr>
          <w:rFonts w:ascii="Garamond" w:hAnsi="Garamond"/>
          <w:lang w:eastAsia="ar-SA"/>
        </w:rPr>
        <w:t>w jednej lub w kilku następujących formach</w:t>
      </w:r>
      <w:r w:rsidR="00D16B18" w:rsidRPr="0099332E">
        <w:rPr>
          <w:rFonts w:ascii="Garamond" w:hAnsi="Garamond"/>
          <w:lang w:eastAsia="ar-SA"/>
        </w:rPr>
        <w:t>:</w:t>
      </w:r>
    </w:p>
    <w:p w:rsidR="00D16B18" w:rsidRPr="0099332E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pieniądzu, przelewem na wskazany przez Zamawiającego rachunek bankowy podany przez Zamawiającego przed podpisaniem umowy</w:t>
      </w:r>
    </w:p>
    <w:p w:rsidR="00D16B18" w:rsidRPr="0099332E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poręczeniach bankowych,</w:t>
      </w:r>
    </w:p>
    <w:p w:rsidR="00D16B18" w:rsidRPr="0099332E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poręczeniach pieniężnych spółdzielczych kas oszczędnościowo-kredytowych,</w:t>
      </w:r>
    </w:p>
    <w:p w:rsidR="00D16B18" w:rsidRPr="0099332E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gwarancjach bankowych,</w:t>
      </w:r>
    </w:p>
    <w:p w:rsidR="00D16B18" w:rsidRPr="0099332E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gwarancjach ubezpieczeniowych,</w:t>
      </w:r>
    </w:p>
    <w:p w:rsidR="00D16B18" w:rsidRPr="0099332E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poręczeniach udzielanych przez podmioty, o których mowa w art. 6b ust. 5 pkt 2 ustawy z dnia 9 listopada 2000 r. o utworzeniu Polskiej Agencji Rozwoju Przedsiębiorczości (t. jedn. Dz. U. z 2007r. Nr 42, poz. 275 ze zm.). </w:t>
      </w:r>
    </w:p>
    <w:p w:rsidR="00D16B18" w:rsidRPr="0099332E" w:rsidRDefault="00D16B18" w:rsidP="007217B9">
      <w:pPr>
        <w:numPr>
          <w:ilvl w:val="0"/>
          <w:numId w:val="12"/>
        </w:num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Dopuszcza się zmianę formy zabezpieczenia.</w:t>
      </w:r>
    </w:p>
    <w:p w:rsidR="00EC6CE4" w:rsidRPr="0099332E" w:rsidRDefault="00D16B18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Zamawiający zwróci zabezpieczenie należytego wykonania umowy </w:t>
      </w:r>
      <w:r w:rsidR="00D34CC5" w:rsidRPr="0099332E">
        <w:rPr>
          <w:rFonts w:ascii="Garamond" w:hAnsi="Garamond"/>
          <w:lang w:eastAsia="ar-SA"/>
        </w:rPr>
        <w:t xml:space="preserve">dla każdej z części </w:t>
      </w:r>
      <w:r w:rsidRPr="0099332E">
        <w:rPr>
          <w:rFonts w:ascii="Garamond" w:hAnsi="Garamond"/>
          <w:lang w:eastAsia="ar-SA"/>
        </w:rPr>
        <w:t>w terminie i na warunkach określonych we wzorze umowy.</w:t>
      </w:r>
    </w:p>
    <w:p w:rsidR="00EC6CE4" w:rsidRPr="0099332E" w:rsidRDefault="00EC6CE4" w:rsidP="00437C7B">
      <w:pPr>
        <w:suppressAutoHyphens/>
        <w:spacing w:before="40" w:after="40" w:line="276" w:lineRule="auto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b/>
          <w:caps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XX</w:t>
      </w:r>
      <w:r w:rsidR="005209CC">
        <w:rPr>
          <w:rFonts w:ascii="Garamond" w:hAnsi="Garamond"/>
          <w:b/>
          <w:u w:val="single"/>
          <w:lang w:eastAsia="ar-SA"/>
        </w:rPr>
        <w:t>I</w:t>
      </w:r>
      <w:r w:rsidRPr="0099332E">
        <w:rPr>
          <w:rFonts w:ascii="Garamond" w:hAnsi="Garamond"/>
          <w:b/>
          <w:u w:val="single"/>
          <w:lang w:eastAsia="ar-SA"/>
        </w:rPr>
        <w:t xml:space="preserve">. </w:t>
      </w:r>
      <w:r w:rsidRPr="0099332E">
        <w:rPr>
          <w:rFonts w:ascii="Garamond" w:hAnsi="Garamond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:rsidR="00BA3C81" w:rsidRPr="0099332E" w:rsidRDefault="00BA3C81" w:rsidP="007217B9">
      <w:pPr>
        <w:numPr>
          <w:ilvl w:val="0"/>
          <w:numId w:val="13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Wszelkie zobowiązania wynikające z realizacji przedmiotu zamówienia spoczywające na wykonawcy oraz na zamawiającym zawiera wzór umowy </w:t>
      </w:r>
      <w:r w:rsidRPr="00AC594E">
        <w:rPr>
          <w:rFonts w:ascii="Garamond" w:hAnsi="Garamond"/>
          <w:lang w:eastAsia="ar-SA"/>
        </w:rPr>
        <w:t xml:space="preserve">– załącznik nr </w:t>
      </w:r>
      <w:r w:rsidR="00E83646" w:rsidRPr="00AC594E">
        <w:rPr>
          <w:rFonts w:ascii="Garamond" w:hAnsi="Garamond"/>
          <w:lang w:eastAsia="ar-SA"/>
        </w:rPr>
        <w:t>4</w:t>
      </w:r>
      <w:r w:rsidRPr="0099332E">
        <w:rPr>
          <w:rFonts w:ascii="Garamond" w:hAnsi="Garamond"/>
          <w:lang w:eastAsia="ar-SA"/>
        </w:rPr>
        <w:t xml:space="preserve"> do SIWZ. </w:t>
      </w:r>
    </w:p>
    <w:p w:rsidR="00BA3C81" w:rsidRDefault="00BA3C81" w:rsidP="007217B9">
      <w:pPr>
        <w:numPr>
          <w:ilvl w:val="0"/>
          <w:numId w:val="13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:rsidR="00AD3F5E" w:rsidRPr="00AD3F5E" w:rsidRDefault="00AD3F5E" w:rsidP="00AD3F5E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596B7B" w:rsidRPr="00596B7B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Zamawiający dopuszcza możliwość zmiany zawartej umowy, w następującym zakresie i okolicznościach: </w:t>
      </w:r>
    </w:p>
    <w:p w:rsidR="00596B7B" w:rsidRPr="00596B7B" w:rsidRDefault="00596B7B" w:rsidP="00596B7B">
      <w:pPr>
        <w:numPr>
          <w:ilvl w:val="1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zmiany terminu zakończenia wykonania przedmiotu umowy w następujących przypadkach: </w:t>
      </w:r>
    </w:p>
    <w:p w:rsidR="00596B7B" w:rsidRPr="00596B7B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wstrzymanie realizacji robót przez właściwe organy administracji publicznej bądź orzeczeniem sądu, </w:t>
      </w:r>
    </w:p>
    <w:p w:rsidR="00596B7B" w:rsidRPr="00596B7B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>wstrzymanie realizacji robót przez Zamawiającego wynikające z potrzeb ochrony środowiska,</w:t>
      </w:r>
    </w:p>
    <w:p w:rsidR="00596B7B" w:rsidRPr="00596B7B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przekroczenie zakreślonych przez prawo terminów wydawania przez organ administracji decyzji, zezwoleń, itp., </w:t>
      </w:r>
    </w:p>
    <w:p w:rsidR="00596B7B" w:rsidRPr="00596B7B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odmowa wydania przez organ administracji wymaganych decyzji, zezwoleń, uzgodnień na skutek błędów w dokumentacji projektowej, </w:t>
      </w:r>
    </w:p>
    <w:p w:rsidR="00596B7B" w:rsidRPr="00596B7B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>zmiany stanowiska właścicieli/zarządców gruntu, na terenie którego realizowane jest zamówienie mogące mieć wpływ na dotrzymanie terminu realizacji umowy,</w:t>
      </w:r>
    </w:p>
    <w:p w:rsidR="00596B7B" w:rsidRPr="00596B7B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zmian dokumentacji projektowej w zakresie, w jakim okoliczność ma lub będzie mieć wpływ na dotrzymanie terminu realizacji umowy. </w:t>
      </w:r>
    </w:p>
    <w:p w:rsidR="00596B7B" w:rsidRPr="00596B7B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52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zmiany materiałów koniecznych do wykonywania robót wynikająca z niedostępności na rynku tych materiałów spowodowanej w szczególności zaprzestaniem produkcji lub wycofaniem z rynku, </w:t>
      </w:r>
    </w:p>
    <w:p w:rsidR="00596B7B" w:rsidRPr="00596B7B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49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>zmiany Podwykonawcy robót, pod warunkiem wyrażenia zgody Zamawiającego na taką zmianę.</w:t>
      </w:r>
    </w:p>
    <w:p w:rsidR="00596B7B" w:rsidRPr="00596B7B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49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innych zmian w postanowieniach umowy jeżeli konieczność ich zmiany wyniknie z przyczyn, które były niemożliwe do przewidzenia w chwili jej zawierania, </w:t>
      </w:r>
      <w:smartTag w:uri="urn:schemas-microsoft-com:office:smarttags" w:element="PersonName">
        <w:smartTagPr>
          <w:attr w:name="ProductID" w:val="w szczególności w przypadku"/>
        </w:smartTagPr>
        <w:r w:rsidRPr="00596B7B">
          <w:rPr>
            <w:rFonts w:ascii="Garamond" w:hAnsi="Garamond"/>
            <w:szCs w:val="23"/>
            <w:lang w:eastAsia="ar-SA"/>
          </w:rPr>
          <w:t>w szczególności w przypadku</w:t>
        </w:r>
      </w:smartTag>
      <w:r w:rsidRPr="00596B7B">
        <w:rPr>
          <w:rFonts w:ascii="Garamond" w:hAnsi="Garamond"/>
          <w:szCs w:val="23"/>
          <w:lang w:eastAsia="ar-SA"/>
        </w:rPr>
        <w:t xml:space="preserve"> ujawnienia nieznanych uwarunkowań wynikających z wymogów ochrony przyrody, albo w przypadku nietypowych warunków atmosferycznych, albo technicznych (terenowych).</w:t>
      </w:r>
    </w:p>
    <w:p w:rsidR="00596B7B" w:rsidRPr="00596B7B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>W przypadku wystąpienia w trakcie trwania umowy konieczności wykonania robót dodatkowych Zamawiający ma prawo zlecić wykonawcy wykonanie tych robót. W takim przypadku Wykonawca powinien przedłożyć do akceptacji Zamawiającego kalkulację ceny jednostkowej robót z uwzględnieniem cen nie wyższych od średnich cen publikowanych w wydawnictwie „Sekocenbud” w miesiącu, w którym kalkulacja jest sporządzana oraz nakładów rzeczowych określonych w Katalogach Nakładów Rzeczowych (KNR), a w przypadku robót dla których nie określono nakładów rzeczowych w KNR, wg innych ogólnie stosowanych katalogów lub nakładów własnych zaakceptowanych przez Zamawiającego</w:t>
      </w:r>
    </w:p>
    <w:p w:rsidR="00596B7B" w:rsidRPr="00596B7B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W przypadku wstrzymania robót przez uprawnione podmioty, </w:t>
      </w:r>
      <w:smartTag w:uri="urn:schemas-microsoft-com:office:smarttags" w:element="PersonName">
        <w:smartTagPr>
          <w:attr w:name="ProductID" w:val="z przyczyn nie"/>
        </w:smartTagPr>
        <w:r w:rsidRPr="00596B7B">
          <w:rPr>
            <w:rFonts w:ascii="Garamond" w:hAnsi="Garamond"/>
            <w:szCs w:val="23"/>
            <w:lang w:eastAsia="ar-SA"/>
          </w:rPr>
          <w:t>z przyczyn nie</w:t>
        </w:r>
      </w:smartTag>
      <w:r w:rsidRPr="00596B7B">
        <w:rPr>
          <w:rFonts w:ascii="Garamond" w:hAnsi="Garamond"/>
          <w:szCs w:val="23"/>
          <w:lang w:eastAsia="ar-SA"/>
        </w:rPr>
        <w:t xml:space="preserve"> wynikających z winy Wykonawcy - przedłużenie terminu jest możliwe o tyle dni, ile trwało wstrzymanie robót; </w:t>
      </w:r>
    </w:p>
    <w:p w:rsidR="00B67CFA" w:rsidRDefault="00596B7B" w:rsidP="00B67CFA">
      <w:pPr>
        <w:numPr>
          <w:ilvl w:val="0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596B7B">
        <w:rPr>
          <w:rFonts w:ascii="Garamond" w:hAnsi="Garamond"/>
          <w:szCs w:val="23"/>
          <w:lang w:eastAsia="ar-SA"/>
        </w:rPr>
        <w:t xml:space="preserve">W przypadku wystąpienia braków i wad w dokumentacji projektowej lub innych dokumentach budowy, wymagających korekty - przedłużenie terminu o tyle dni ile trwało usunięcie braków i wad oraz o czas niezbędny dla dostosowania się wykonawcy do zaistniałych zmian. </w:t>
      </w:r>
    </w:p>
    <w:p w:rsidR="006F3629" w:rsidRPr="00B67CFA" w:rsidRDefault="00596B7B" w:rsidP="00B67CFA">
      <w:pPr>
        <w:numPr>
          <w:ilvl w:val="0"/>
          <w:numId w:val="13"/>
        </w:numPr>
        <w:suppressAutoHyphens/>
        <w:spacing w:line="280" w:lineRule="atLeast"/>
        <w:jc w:val="both"/>
        <w:rPr>
          <w:rFonts w:ascii="Garamond" w:hAnsi="Garamond"/>
          <w:szCs w:val="23"/>
          <w:lang w:eastAsia="ar-SA"/>
        </w:rPr>
      </w:pPr>
      <w:r w:rsidRPr="00B67CFA">
        <w:rPr>
          <w:rFonts w:ascii="Garamond" w:hAnsi="Garamond"/>
          <w:szCs w:val="23"/>
          <w:lang w:eastAsia="ar-SA"/>
        </w:rPr>
        <w:t>Zamawiający nie dopuszcza zmiany wynagrodzenia w przypadku przedłużenia terminu realizacji umowy</w:t>
      </w:r>
      <w:r w:rsidRPr="00B67CFA">
        <w:rPr>
          <w:rFonts w:ascii="Garamond" w:hAnsi="Garamond"/>
          <w:sz w:val="23"/>
          <w:szCs w:val="23"/>
          <w:lang w:eastAsia="ar-SA"/>
        </w:rPr>
        <w:t>.</w:t>
      </w:r>
    </w:p>
    <w:p w:rsidR="00B67CFA" w:rsidRPr="00B67CFA" w:rsidRDefault="00B67CFA" w:rsidP="00B67CFA">
      <w:pPr>
        <w:suppressAutoHyphens/>
        <w:spacing w:line="280" w:lineRule="atLeast"/>
        <w:ind w:left="360"/>
        <w:jc w:val="both"/>
        <w:rPr>
          <w:rFonts w:ascii="Garamond" w:hAnsi="Garamond"/>
          <w:szCs w:val="23"/>
          <w:lang w:eastAsia="ar-SA"/>
        </w:rPr>
      </w:pPr>
    </w:p>
    <w:p w:rsidR="00BA3C81" w:rsidRPr="0099332E" w:rsidRDefault="00BA3C81" w:rsidP="002821CF">
      <w:pPr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XXI</w:t>
      </w:r>
      <w:r w:rsidR="005209CC">
        <w:rPr>
          <w:rFonts w:ascii="Garamond" w:hAnsi="Garamond"/>
          <w:b/>
          <w:u w:val="single"/>
          <w:lang w:eastAsia="ar-SA"/>
        </w:rPr>
        <w:t>I</w:t>
      </w:r>
      <w:r w:rsidRPr="0099332E">
        <w:rPr>
          <w:rFonts w:ascii="Garamond" w:hAnsi="Garamond"/>
          <w:b/>
          <w:u w:val="single"/>
          <w:lang w:eastAsia="ar-SA"/>
        </w:rPr>
        <w:t>. POUCZENIE O ŚRODKACH OCHRONY PRAWNEJ PRZYSŁUGUJĄCYCH WYKONAWCY W TOKU POSTĘPOWANIA</w:t>
      </w:r>
    </w:p>
    <w:p w:rsidR="00BA3C81" w:rsidRPr="0099332E" w:rsidRDefault="00BA3C81" w:rsidP="00BF4060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2533DD" w:rsidRPr="0099332E" w:rsidRDefault="00EC6CE4" w:rsidP="00437C7B">
      <w:pPr>
        <w:suppressAutoHyphens/>
        <w:spacing w:line="276" w:lineRule="auto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XXII</w:t>
      </w:r>
      <w:r w:rsidR="005209CC">
        <w:rPr>
          <w:rFonts w:ascii="Garamond" w:hAnsi="Garamond"/>
          <w:b/>
          <w:u w:val="single"/>
          <w:lang w:eastAsia="ar-SA"/>
        </w:rPr>
        <w:t>I</w:t>
      </w:r>
      <w:r w:rsidRPr="0099332E">
        <w:rPr>
          <w:rFonts w:ascii="Garamond" w:hAnsi="Garamond"/>
          <w:b/>
          <w:u w:val="single"/>
          <w:lang w:eastAsia="ar-SA"/>
        </w:rPr>
        <w:t>. INNE</w:t>
      </w:r>
    </w:p>
    <w:p w:rsidR="002533DD" w:rsidRPr="0099332E" w:rsidRDefault="002533DD" w:rsidP="00437C7B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 w:cs="Arial"/>
          <w:bCs/>
        </w:rPr>
      </w:pPr>
      <w:r w:rsidRPr="0099332E">
        <w:rPr>
          <w:rFonts w:ascii="Garamond" w:hAnsi="Garamond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99332E">
        <w:rPr>
          <w:rFonts w:ascii="Garamond" w:hAnsi="Garamond" w:cs="Arial"/>
          <w:bCs/>
        </w:rPr>
        <w:t xml:space="preserve">niedyskryminujący, </w:t>
      </w:r>
      <w:r w:rsidRPr="0099332E">
        <w:rPr>
          <w:rFonts w:ascii="Garamond" w:hAnsi="Garamond" w:cs="Arial"/>
          <w:bCs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99332E">
        <w:rPr>
          <w:rFonts w:ascii="Garamond" w:hAnsi="Garamond" w:cs="Arial"/>
          <w:bCs/>
        </w:rPr>
        <w:t xml:space="preserve"> stycznia 2004 r. (Dz. U. z 2013 r., poz. 907</w:t>
      </w:r>
      <w:r w:rsidRPr="0099332E">
        <w:rPr>
          <w:rFonts w:ascii="Garamond" w:hAnsi="Garamond" w:cs="Arial"/>
          <w:bCs/>
        </w:rPr>
        <w:t xml:space="preserve"> z późniejszymi zmianami), dla trybu przetargu nieograniczonego.</w:t>
      </w:r>
    </w:p>
    <w:p w:rsidR="002533DD" w:rsidRPr="0099332E" w:rsidRDefault="002533DD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ZAŁĄCZNIKI DO SPECYFIKACJI:</w:t>
      </w: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146D1D">
      <w:pPr>
        <w:numPr>
          <w:ilvl w:val="0"/>
          <w:numId w:val="23"/>
        </w:num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FORMULARZ OFERTOWY – załącznik nr </w:t>
      </w:r>
      <w:r w:rsidR="003C062E">
        <w:rPr>
          <w:rFonts w:ascii="Garamond" w:hAnsi="Garamond"/>
          <w:lang w:eastAsia="ar-SA"/>
        </w:rPr>
        <w:t>1</w:t>
      </w:r>
    </w:p>
    <w:p w:rsidR="00BA3C81" w:rsidRPr="0099332E" w:rsidRDefault="00BA3C81" w:rsidP="00146D1D">
      <w:pPr>
        <w:numPr>
          <w:ilvl w:val="0"/>
          <w:numId w:val="23"/>
        </w:num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OŚWIADCZENIE O SPEŁNIANIU WARUNKÓW UDZIAŁU W POSTĘPOWANIU – załącznik nr </w:t>
      </w:r>
      <w:r w:rsidR="00E96306">
        <w:rPr>
          <w:rFonts w:ascii="Garamond" w:hAnsi="Garamond"/>
          <w:lang w:eastAsia="ar-SA"/>
        </w:rPr>
        <w:t>2</w:t>
      </w:r>
    </w:p>
    <w:p w:rsidR="00DD1AA2" w:rsidRPr="0099332E" w:rsidRDefault="00DD1AA2" w:rsidP="00146D1D">
      <w:pPr>
        <w:numPr>
          <w:ilvl w:val="0"/>
          <w:numId w:val="23"/>
        </w:numPr>
        <w:suppressAutoHyphens/>
        <w:spacing w:line="276" w:lineRule="auto"/>
        <w:rPr>
          <w:rFonts w:ascii="Garamond" w:hAnsi="Garamond"/>
          <w:u w:val="single"/>
        </w:rPr>
      </w:pPr>
      <w:r w:rsidRPr="0099332E">
        <w:rPr>
          <w:rFonts w:ascii="Garamond" w:hAnsi="Garamond"/>
          <w:lang w:eastAsia="ar-SA"/>
        </w:rPr>
        <w:t xml:space="preserve">WYKAZ WYKONANYCH USŁUG O ZBLIŻONYM CHARAKTERZE I ZAKRESIE – załącznik nr </w:t>
      </w:r>
      <w:r w:rsidR="00E96306">
        <w:rPr>
          <w:rFonts w:ascii="Garamond" w:hAnsi="Garamond"/>
          <w:lang w:eastAsia="ar-SA"/>
        </w:rPr>
        <w:t>3</w:t>
      </w:r>
    </w:p>
    <w:p w:rsidR="00F909E4" w:rsidRDefault="00DD1AA2" w:rsidP="00146D1D">
      <w:pPr>
        <w:numPr>
          <w:ilvl w:val="0"/>
          <w:numId w:val="23"/>
        </w:numPr>
        <w:spacing w:line="276" w:lineRule="auto"/>
        <w:rPr>
          <w:rFonts w:ascii="Garamond" w:hAnsi="Garamond"/>
        </w:rPr>
      </w:pPr>
      <w:r w:rsidRPr="0099332E">
        <w:rPr>
          <w:rFonts w:ascii="Garamond" w:hAnsi="Garamond"/>
        </w:rPr>
        <w:t>WZÓR UMOWY – załącznik</w:t>
      </w:r>
      <w:r w:rsidR="005C6DCC">
        <w:rPr>
          <w:rFonts w:ascii="Garamond" w:hAnsi="Garamond"/>
        </w:rPr>
        <w:t>i</w:t>
      </w:r>
      <w:r w:rsidRPr="0099332E">
        <w:rPr>
          <w:rFonts w:ascii="Garamond" w:hAnsi="Garamond"/>
        </w:rPr>
        <w:t xml:space="preserve"> nr </w:t>
      </w:r>
      <w:r w:rsidR="00E96306">
        <w:rPr>
          <w:rFonts w:ascii="Garamond" w:hAnsi="Garamond"/>
        </w:rPr>
        <w:t>4</w:t>
      </w:r>
      <w:r w:rsidR="005C6DCC">
        <w:rPr>
          <w:rFonts w:ascii="Garamond" w:hAnsi="Garamond"/>
        </w:rPr>
        <w:t>a (część I) i 4b (część II)</w:t>
      </w:r>
    </w:p>
    <w:p w:rsidR="002821CF" w:rsidRDefault="002821CF" w:rsidP="002821CF">
      <w:pPr>
        <w:numPr>
          <w:ilvl w:val="0"/>
          <w:numId w:val="23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SZCZEGÓŁOWE LOKALIZACJE ZASTAWEK, BĘDĄCYCH PRZEDMIOTEM ZAMÓWIENIA- załącznik nr 5</w:t>
      </w:r>
    </w:p>
    <w:p w:rsidR="002821CF" w:rsidRDefault="00E279A5" w:rsidP="00146D1D">
      <w:pPr>
        <w:numPr>
          <w:ilvl w:val="0"/>
          <w:numId w:val="23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POGLĄDOWE </w:t>
      </w:r>
      <w:r w:rsidR="002821CF" w:rsidRPr="00D6679C">
        <w:rPr>
          <w:rFonts w:ascii="Garamond" w:hAnsi="Garamond"/>
        </w:rPr>
        <w:t>FOTOGRAFIE ZASTAWEK, BĘDĄCYCH PRZEDMIOTEM ZAMÓWIENIA- załącznik nr 6</w:t>
      </w:r>
    </w:p>
    <w:p w:rsidR="0084542A" w:rsidRDefault="0084542A" w:rsidP="00146D1D">
      <w:pPr>
        <w:numPr>
          <w:ilvl w:val="0"/>
          <w:numId w:val="23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POZWOLENIE WODNO-PRAWNE wraz z szkicami technicznymi zastawek</w:t>
      </w:r>
      <w:r w:rsidR="007B662B">
        <w:rPr>
          <w:rFonts w:ascii="Garamond" w:hAnsi="Garamond"/>
        </w:rPr>
        <w:t xml:space="preserve"> na obiekcie Skotawskie Łąki – załącznik nr 7</w:t>
      </w:r>
    </w:p>
    <w:p w:rsidR="007B662B" w:rsidRDefault="007B662B" w:rsidP="00146D1D">
      <w:pPr>
        <w:numPr>
          <w:ilvl w:val="0"/>
          <w:numId w:val="23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DOKUMENTACJA PROJEKTOWO TECHNICZNA Obiekt TRĘPEL – załącznik nr 8</w:t>
      </w:r>
    </w:p>
    <w:p w:rsidR="007B662B" w:rsidRPr="00D6679C" w:rsidRDefault="007B662B" w:rsidP="00146D1D">
      <w:pPr>
        <w:numPr>
          <w:ilvl w:val="0"/>
          <w:numId w:val="23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DOKUMENTACJA PROJEKTOWO TECHNICZNA Obiekt KOPANIARZE – załącznik nr 9. </w:t>
      </w:r>
    </w:p>
    <w:p w:rsidR="00DC539D" w:rsidRDefault="00DC539D" w:rsidP="00DC539D">
      <w:pPr>
        <w:spacing w:line="276" w:lineRule="auto"/>
        <w:rPr>
          <w:rFonts w:ascii="Garamond" w:hAnsi="Garamond"/>
        </w:rPr>
      </w:pPr>
    </w:p>
    <w:p w:rsidR="00DC539D" w:rsidRPr="0099332E" w:rsidRDefault="00DC539D" w:rsidP="00DC539D">
      <w:pPr>
        <w:spacing w:line="276" w:lineRule="auto"/>
        <w:rPr>
          <w:rFonts w:ascii="Garamond" w:hAnsi="Garamond"/>
        </w:rPr>
      </w:pPr>
    </w:p>
    <w:p w:rsidR="00CE5B71" w:rsidRPr="0099332E" w:rsidRDefault="00CE5B71" w:rsidP="00437C7B">
      <w:pPr>
        <w:spacing w:line="276" w:lineRule="auto"/>
        <w:jc w:val="right"/>
        <w:rPr>
          <w:rFonts w:ascii="Garamond" w:hAnsi="Garamond"/>
        </w:rPr>
        <w:sectPr w:rsidR="00CE5B71" w:rsidRPr="0099332E" w:rsidSect="00DA576F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1905" w:h="16837" w:code="9"/>
          <w:pgMar w:top="1134" w:right="1304" w:bottom="1843" w:left="1304" w:header="142" w:footer="329" w:gutter="0"/>
          <w:cols w:space="708"/>
          <w:titlePg/>
          <w:docGrid w:linePitch="360"/>
        </w:sectPr>
      </w:pPr>
    </w:p>
    <w:p w:rsidR="00BA3C81" w:rsidRPr="0099332E" w:rsidRDefault="00BA3C81" w:rsidP="00437C7B">
      <w:pPr>
        <w:spacing w:line="276" w:lineRule="auto"/>
        <w:jc w:val="right"/>
        <w:rPr>
          <w:rFonts w:ascii="Garamond" w:hAnsi="Garamond"/>
          <w:b/>
          <w:i/>
          <w:lang w:eastAsia="ar-SA"/>
        </w:rPr>
      </w:pPr>
    </w:p>
    <w:p w:rsidR="00BA3C81" w:rsidRPr="0099332E" w:rsidRDefault="00BB3AA3" w:rsidP="00437C7B">
      <w:pPr>
        <w:suppressAutoHyphens/>
        <w:spacing w:after="240" w:line="276" w:lineRule="auto"/>
        <w:jc w:val="right"/>
        <w:rPr>
          <w:rFonts w:ascii="Garamond" w:hAnsi="Garamond"/>
          <w:b/>
          <w:i/>
          <w:lang w:eastAsia="ar-SA"/>
        </w:rPr>
      </w:pPr>
      <w:r w:rsidRPr="0099332E">
        <w:rPr>
          <w:rFonts w:ascii="Garamond" w:hAnsi="Garamond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DC" w:rsidRDefault="005A5ADC"/>
                          <w:p w:rsidR="005A5ADC" w:rsidRDefault="005A5ADC"/>
                          <w:p w:rsidR="005A5ADC" w:rsidRDefault="005A5ADC" w:rsidP="00111B0A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5A5ADC" w:rsidRDefault="005A5ADC" w:rsidP="00111B0A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5A5ADC" w:rsidRDefault="005A5ADC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:rsidR="005A5ADC" w:rsidRDefault="005A5ADC"/>
                          <w:p w:rsidR="005A5ADC" w:rsidRDefault="005A5ADC"/>
                          <w:p w:rsidR="005A5ADC" w:rsidRDefault="005A5A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5ADC" w:rsidRDefault="005A5ADC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:rsidR="005A5ADC" w:rsidRDefault="005A5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" stroked="f" strokeweight=".5pt">
                <v:textbox inset="7.45pt,3.85pt,7.45pt,3.85pt">
                  <w:txbxContent>
                    <w:p w:rsidR="005A5ADC" w:rsidRDefault="005A5ADC"/>
                    <w:p w:rsidR="005A5ADC" w:rsidRDefault="005A5ADC"/>
                    <w:p w:rsidR="005A5ADC" w:rsidRDefault="005A5ADC" w:rsidP="00111B0A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:rsidR="005A5ADC" w:rsidRDefault="005A5ADC" w:rsidP="00111B0A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:rsidR="005A5ADC" w:rsidRDefault="005A5ADC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:rsidR="005A5ADC" w:rsidRDefault="005A5ADC"/>
                    <w:p w:rsidR="005A5ADC" w:rsidRDefault="005A5ADC"/>
                    <w:p w:rsidR="005A5ADC" w:rsidRDefault="005A5A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A5ADC" w:rsidRDefault="005A5ADC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:rsidR="005A5ADC" w:rsidRDefault="005A5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99332E">
        <w:rPr>
          <w:rFonts w:ascii="Garamond" w:hAnsi="Garamond"/>
          <w:b/>
          <w:i/>
          <w:lang w:eastAsia="ar-SA"/>
        </w:rPr>
        <w:t xml:space="preserve">ZAŁĄCZNIK NR </w:t>
      </w:r>
      <w:r w:rsidR="00A517C9">
        <w:rPr>
          <w:rFonts w:ascii="Garamond" w:hAnsi="Garamond"/>
          <w:b/>
          <w:i/>
          <w:lang w:eastAsia="ar-SA"/>
        </w:rPr>
        <w:t>1</w:t>
      </w:r>
    </w:p>
    <w:p w:rsidR="00BA3C81" w:rsidRPr="0099332E" w:rsidRDefault="00BA3C81" w:rsidP="00437C7B">
      <w:pPr>
        <w:suppressAutoHyphens/>
        <w:spacing w:line="276" w:lineRule="auto"/>
        <w:jc w:val="right"/>
        <w:rPr>
          <w:rFonts w:ascii="Garamond" w:hAnsi="Garamond"/>
          <w:b/>
          <w:bCs/>
          <w:i/>
          <w:lang w:eastAsia="ar-SA"/>
        </w:rPr>
      </w:pPr>
    </w:p>
    <w:p w:rsidR="0010499E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                                    </w:t>
      </w:r>
      <w:r w:rsidR="00111B0A">
        <w:rPr>
          <w:rFonts w:ascii="Garamond" w:hAnsi="Garamond"/>
          <w:lang w:eastAsia="ar-SA"/>
        </w:rPr>
        <w:t xml:space="preserve">                    </w:t>
      </w:r>
    </w:p>
    <w:p w:rsidR="0010499E" w:rsidRPr="0099332E" w:rsidRDefault="0010499E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center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 xml:space="preserve">FORMULARZ OFERTOWY  </w:t>
      </w:r>
    </w:p>
    <w:p w:rsidR="00BA3C81" w:rsidRPr="0099332E" w:rsidRDefault="00BA3C81" w:rsidP="00437C7B">
      <w:pPr>
        <w:suppressAutoHyphens/>
        <w:spacing w:line="276" w:lineRule="auto"/>
        <w:jc w:val="center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ind w:firstLine="6498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Do:</w:t>
      </w:r>
    </w:p>
    <w:p w:rsidR="00BA3C81" w:rsidRPr="0099332E" w:rsidRDefault="00BA3C81" w:rsidP="00437C7B">
      <w:pPr>
        <w:suppressAutoHyphens/>
        <w:spacing w:line="276" w:lineRule="auto"/>
        <w:ind w:firstLine="6498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Klub Przyrodników</w:t>
      </w:r>
    </w:p>
    <w:p w:rsidR="00BA3C81" w:rsidRPr="0099332E" w:rsidRDefault="00BA3C81" w:rsidP="00437C7B">
      <w:pPr>
        <w:suppressAutoHyphens/>
        <w:spacing w:line="276" w:lineRule="auto"/>
        <w:ind w:firstLine="6498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Ul. 1 Maja 22</w:t>
      </w:r>
    </w:p>
    <w:p w:rsidR="00BA3C81" w:rsidRPr="0099332E" w:rsidRDefault="00BA3C81" w:rsidP="00437C7B">
      <w:pPr>
        <w:suppressAutoHyphens/>
        <w:spacing w:line="276" w:lineRule="auto"/>
        <w:ind w:firstLine="6498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66-200 Świebodzin</w:t>
      </w:r>
    </w:p>
    <w:p w:rsidR="0010499E" w:rsidRPr="0099332E" w:rsidRDefault="0010499E" w:rsidP="00437C7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Nawiązując do ogłoszenia o przetargu w postępowaniu o udzielenie zamówienia publicznego prowadzonego oparciu o przepisy Kodeksu Cywilnego pn.:</w:t>
      </w: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7B662B" w:rsidRPr="00464A81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color w:val="000000"/>
          <w:sz w:val="28"/>
          <w:szCs w:val="28"/>
        </w:rPr>
      </w:pP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Remont 17 szt.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 xml:space="preserve">Skotawskie Łąki </w:t>
      </w:r>
    </w:p>
    <w:p w:rsidR="007B662B" w:rsidRPr="00464A81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oraz budowa 2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Trępel</w:t>
      </w: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i 2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Kopaniarze</w:t>
      </w: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w ramach realizacji projektu LIFE11 NAT/PL/423</w:t>
      </w:r>
    </w:p>
    <w:p w:rsidR="009A6373" w:rsidRDefault="009A6373" w:rsidP="002F237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</w:p>
    <w:p w:rsidR="0010499E" w:rsidRPr="0099332E" w:rsidRDefault="0010499E" w:rsidP="00DB4F73">
      <w:pPr>
        <w:suppressAutoHyphens/>
        <w:spacing w:line="276" w:lineRule="auto"/>
        <w:rPr>
          <w:rFonts w:ascii="Garamond" w:hAnsi="Garamond"/>
          <w:b/>
          <w:bCs/>
          <w:i/>
          <w:iCs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My niżej podpisani: </w:t>
      </w:r>
    </w:p>
    <w:p w:rsidR="00BA3C81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(imiona, nazwiska i stanowiska osób uprawnionych do reprezentowania wykonawcy)</w:t>
      </w:r>
    </w:p>
    <w:p w:rsidR="009E6D7E" w:rsidRPr="0099332E" w:rsidRDefault="009E6D7E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A143D3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:rsidR="00A143D3" w:rsidRDefault="00A143D3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..........................................................................................................................................................</w:t>
      </w:r>
      <w:r w:rsidR="00AB6D0C">
        <w:rPr>
          <w:rFonts w:ascii="Garamond" w:hAnsi="Garamond"/>
          <w:lang w:eastAsia="ar-SA"/>
        </w:rPr>
        <w:t>..................</w:t>
      </w:r>
    </w:p>
    <w:p w:rsidR="00BA3C81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54"/>
      </w:tblGrid>
      <w:tr w:rsidR="00DB4F73" w:rsidRPr="007217B9" w:rsidTr="007217B9">
        <w:tc>
          <w:tcPr>
            <w:tcW w:w="2376" w:type="dxa"/>
            <w:shd w:val="clear" w:color="auto" w:fill="auto"/>
          </w:tcPr>
          <w:p w:rsidR="00DB4F73" w:rsidRPr="007217B9" w:rsidRDefault="00DB4F73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:rsidR="00DB4F73" w:rsidRPr="007217B9" w:rsidRDefault="00B3081C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7217B9" w:rsidTr="007217B9">
        <w:tc>
          <w:tcPr>
            <w:tcW w:w="2376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</w:p>
        </w:tc>
      </w:tr>
      <w:tr w:rsidR="00B3081C" w:rsidRPr="007217B9" w:rsidTr="007217B9">
        <w:tc>
          <w:tcPr>
            <w:tcW w:w="2376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7217B9" w:rsidTr="007217B9">
        <w:tc>
          <w:tcPr>
            <w:tcW w:w="2376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</w:p>
        </w:tc>
      </w:tr>
      <w:tr w:rsidR="00B3081C" w:rsidRPr="007217B9" w:rsidTr="007217B9">
        <w:tc>
          <w:tcPr>
            <w:tcW w:w="2376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7217B9" w:rsidTr="007217B9">
        <w:tc>
          <w:tcPr>
            <w:tcW w:w="2376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</w:p>
        </w:tc>
      </w:tr>
      <w:tr w:rsidR="00B3081C" w:rsidRPr="007217B9" w:rsidTr="007217B9">
        <w:tc>
          <w:tcPr>
            <w:tcW w:w="2376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7217B9" w:rsidTr="007217B9">
        <w:tc>
          <w:tcPr>
            <w:tcW w:w="2376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:rsidR="007B662B" w:rsidRPr="007217B9" w:rsidRDefault="007B662B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</w:p>
        </w:tc>
      </w:tr>
      <w:tr w:rsidR="00B3081C" w:rsidRPr="007217B9" w:rsidTr="007217B9">
        <w:tc>
          <w:tcPr>
            <w:tcW w:w="2376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jc w:val="right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:rsidR="00B3081C" w:rsidRPr="007217B9" w:rsidRDefault="00B3081C" w:rsidP="007217B9">
            <w:pPr>
              <w:suppressAutoHyphens/>
              <w:spacing w:line="276" w:lineRule="auto"/>
              <w:rPr>
                <w:rFonts w:ascii="Garamond" w:hAnsi="Garamond"/>
                <w:lang w:eastAsia="ar-SA"/>
              </w:rPr>
            </w:pPr>
            <w:r w:rsidRPr="007217B9">
              <w:rPr>
                <w:rFonts w:ascii="Garamond" w:hAnsi="Garamond"/>
                <w:lang w:eastAsia="ar-SA"/>
              </w:rPr>
              <w:t>………………………………………………………………………...</w:t>
            </w:r>
          </w:p>
        </w:tc>
      </w:tr>
    </w:tbl>
    <w:p w:rsidR="00DB4F73" w:rsidRDefault="00DB4F73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Pr="0099332E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FA5073" w:rsidRDefault="000D7352" w:rsidP="000D7352">
      <w:pPr>
        <w:autoSpaceDE w:val="0"/>
        <w:autoSpaceDN w:val="0"/>
        <w:adjustRightInd w:val="0"/>
        <w:spacing w:line="276" w:lineRule="auto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s</w:t>
      </w:r>
      <w:r w:rsidR="00BA3C81" w:rsidRPr="0099332E">
        <w:rPr>
          <w:rFonts w:ascii="Garamond" w:hAnsi="Garamond"/>
          <w:lang w:eastAsia="ar-SA"/>
        </w:rPr>
        <w:t>kładamy ofertę</w:t>
      </w:r>
      <w:r>
        <w:rPr>
          <w:rFonts w:ascii="Garamond" w:hAnsi="Garamond"/>
          <w:lang w:eastAsia="ar-SA"/>
        </w:rPr>
        <w:t xml:space="preserve"> na realizację niniejszego zamówienia w kwocie:</w:t>
      </w:r>
    </w:p>
    <w:p w:rsidR="007B662B" w:rsidRPr="000D7352" w:rsidRDefault="007B662B" w:rsidP="000D7352">
      <w:pPr>
        <w:autoSpaceDE w:val="0"/>
        <w:autoSpaceDN w:val="0"/>
        <w:adjustRightInd w:val="0"/>
        <w:spacing w:line="276" w:lineRule="auto"/>
        <w:rPr>
          <w:rFonts w:ascii="Garamond" w:hAnsi="Garamond"/>
          <w:b/>
          <w:sz w:val="28"/>
        </w:rPr>
      </w:pPr>
    </w:p>
    <w:p w:rsidR="00C614B1" w:rsidRDefault="007B662B" w:rsidP="00437C7B">
      <w:pPr>
        <w:suppressAutoHyphens/>
        <w:spacing w:line="276" w:lineRule="auto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 xml:space="preserve">CZĘŚĆ I: </w:t>
      </w:r>
    </w:p>
    <w:p w:rsidR="003D0E22" w:rsidRDefault="003D0E22" w:rsidP="00437C7B">
      <w:pPr>
        <w:suppressAutoHyphens/>
        <w:spacing w:line="276" w:lineRule="auto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cena brutto:................................................................................................................. zł.</w:t>
      </w:r>
    </w:p>
    <w:p w:rsidR="000D7352" w:rsidRDefault="000D7352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(słownie: ………………………………………………………………………………)</w:t>
      </w:r>
    </w:p>
    <w:p w:rsidR="00045487" w:rsidRPr="0099332E" w:rsidRDefault="00045487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045487" w:rsidRPr="0099332E" w:rsidRDefault="008C3BF8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cena jednostkowa:</w:t>
      </w:r>
      <w:r w:rsidR="000824A4">
        <w:rPr>
          <w:rFonts w:ascii="Garamond" w:hAnsi="Garamond"/>
          <w:lang w:eastAsia="ar-SA"/>
        </w:rPr>
        <w:t xml:space="preserve"> </w:t>
      </w:r>
      <w:r w:rsidR="000824A4" w:rsidRPr="0099332E">
        <w:rPr>
          <w:rFonts w:ascii="Garamond" w:hAnsi="Garamond"/>
          <w:lang w:eastAsia="ar-SA"/>
        </w:rPr>
        <w:t>…………………………………………………………………………</w:t>
      </w: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9E6D7E" w:rsidRDefault="009E6D7E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Default="007B662B" w:rsidP="007B662B">
      <w:pPr>
        <w:suppressAutoHyphens/>
        <w:spacing w:line="276" w:lineRule="auto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 xml:space="preserve">CZĘŚĆ II: </w:t>
      </w:r>
    </w:p>
    <w:p w:rsidR="007B662B" w:rsidRDefault="007B662B" w:rsidP="007B662B">
      <w:pPr>
        <w:suppressAutoHyphens/>
        <w:spacing w:line="276" w:lineRule="auto"/>
        <w:rPr>
          <w:rFonts w:ascii="Garamond" w:hAnsi="Garamond"/>
          <w:b/>
          <w:lang w:eastAsia="ar-SA"/>
        </w:rPr>
      </w:pPr>
    </w:p>
    <w:p w:rsidR="007B662B" w:rsidRPr="0099332E" w:rsidRDefault="007B662B" w:rsidP="007B662B">
      <w:pPr>
        <w:suppressAutoHyphens/>
        <w:spacing w:line="276" w:lineRule="auto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cena brutto:................................................................................................................. zł.</w:t>
      </w:r>
    </w:p>
    <w:p w:rsidR="007B662B" w:rsidRDefault="007B662B" w:rsidP="007B662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Pr="0099332E" w:rsidRDefault="007B662B" w:rsidP="007B662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(słownie: ………………………………………………………………………………)</w:t>
      </w:r>
    </w:p>
    <w:p w:rsidR="007B662B" w:rsidRPr="0099332E" w:rsidRDefault="007B662B" w:rsidP="007B662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7B662B" w:rsidRPr="0099332E" w:rsidRDefault="007B662B" w:rsidP="007B662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cena jednostkowa:</w:t>
      </w:r>
      <w:r>
        <w:rPr>
          <w:rFonts w:ascii="Garamond" w:hAnsi="Garamond"/>
          <w:lang w:eastAsia="ar-SA"/>
        </w:rPr>
        <w:t xml:space="preserve"> </w:t>
      </w:r>
      <w:r w:rsidRPr="0099332E">
        <w:rPr>
          <w:rFonts w:ascii="Garamond" w:hAnsi="Garamond"/>
          <w:lang w:eastAsia="ar-SA"/>
        </w:rPr>
        <w:t>…………………………………………………………………………</w:t>
      </w:r>
    </w:p>
    <w:p w:rsidR="007B662B" w:rsidRDefault="007B662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Cena ofertowa zawiera wszystkie koszty związane z wykonaniem zamówienia.</w:t>
      </w:r>
    </w:p>
    <w:p w:rsidR="00C614B1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Zobowiązujemy się do wykonania zamówienia w term</w:t>
      </w:r>
      <w:r w:rsidR="00320BE0" w:rsidRPr="0099332E">
        <w:rPr>
          <w:rFonts w:ascii="Garamond" w:hAnsi="Garamond"/>
          <w:lang w:eastAsia="ar-SA"/>
        </w:rPr>
        <w:t xml:space="preserve">inie do dnia: </w:t>
      </w:r>
    </w:p>
    <w:p w:rsidR="00C614B1" w:rsidRDefault="00C614B1" w:rsidP="00C614B1">
      <w:pPr>
        <w:suppressAutoHyphens/>
        <w:spacing w:line="276" w:lineRule="auto"/>
        <w:ind w:left="360"/>
        <w:jc w:val="both"/>
        <w:rPr>
          <w:rFonts w:ascii="Garamond" w:hAnsi="Garamond"/>
          <w:lang w:eastAsia="ar-SA"/>
        </w:rPr>
      </w:pPr>
    </w:p>
    <w:p w:rsidR="00BA3C81" w:rsidRDefault="007B662B" w:rsidP="00C614B1">
      <w:pPr>
        <w:suppressAutoHyphens/>
        <w:spacing w:line="276" w:lineRule="auto"/>
        <w:ind w:left="360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CZĘŚĆ I  </w:t>
      </w:r>
      <w:r w:rsidR="00C543DE">
        <w:rPr>
          <w:rFonts w:ascii="Garamond" w:hAnsi="Garamond"/>
          <w:lang w:eastAsia="ar-SA"/>
        </w:rPr>
        <w:t>…</w:t>
      </w:r>
      <w:r w:rsidR="00B67CFA">
        <w:rPr>
          <w:rFonts w:ascii="Garamond" w:hAnsi="Garamond"/>
          <w:lang w:eastAsia="ar-SA"/>
        </w:rPr>
        <w:t>……………………..</w:t>
      </w:r>
    </w:p>
    <w:p w:rsidR="0023145A" w:rsidRDefault="0023145A" w:rsidP="00E419AC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7B662B" w:rsidRDefault="007B662B" w:rsidP="007B662B">
      <w:pPr>
        <w:suppressAutoHyphens/>
        <w:spacing w:line="276" w:lineRule="auto"/>
        <w:ind w:left="360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CZĘŚĆ II  ………………………..</w:t>
      </w:r>
    </w:p>
    <w:p w:rsidR="007B662B" w:rsidRDefault="007B662B" w:rsidP="00E419AC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C614B1" w:rsidRPr="00A143D3" w:rsidRDefault="00093B4B" w:rsidP="00A143D3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Zobowiązujemy się do udzielenia gwarancji </w:t>
      </w:r>
      <w:r w:rsidR="00880532">
        <w:rPr>
          <w:rFonts w:ascii="Garamond" w:hAnsi="Garamond"/>
          <w:lang w:eastAsia="ar-SA"/>
        </w:rPr>
        <w:t xml:space="preserve">na </w:t>
      </w:r>
      <w:r w:rsidR="007B662B">
        <w:rPr>
          <w:rFonts w:ascii="Garamond" w:hAnsi="Garamond"/>
          <w:lang w:eastAsia="ar-SA"/>
        </w:rPr>
        <w:t xml:space="preserve">CZĘŚĆ I: </w:t>
      </w:r>
      <w:r w:rsidR="00E419AC">
        <w:rPr>
          <w:rFonts w:ascii="Garamond" w:hAnsi="Garamond"/>
          <w:lang w:eastAsia="ar-SA"/>
        </w:rPr>
        <w:t xml:space="preserve"> </w:t>
      </w:r>
      <w:r w:rsidR="007740AC" w:rsidRPr="00E419AC">
        <w:rPr>
          <w:rFonts w:ascii="Garamond" w:hAnsi="Garamond"/>
          <w:lang w:eastAsia="ar-SA"/>
        </w:rPr>
        <w:t>………</w:t>
      </w:r>
      <w:r w:rsidR="00880532" w:rsidRPr="00E419AC">
        <w:rPr>
          <w:rFonts w:ascii="Garamond" w:hAnsi="Garamond"/>
          <w:lang w:eastAsia="ar-SA"/>
        </w:rPr>
        <w:t xml:space="preserve"> lat</w:t>
      </w:r>
      <w:r w:rsidR="007740AC" w:rsidRPr="00E419AC">
        <w:rPr>
          <w:rFonts w:ascii="Garamond" w:hAnsi="Garamond"/>
          <w:lang w:eastAsia="ar-SA"/>
        </w:rPr>
        <w:t xml:space="preserve">, </w:t>
      </w:r>
      <w:r w:rsidR="007B662B">
        <w:rPr>
          <w:rFonts w:ascii="Garamond" w:hAnsi="Garamond"/>
          <w:lang w:eastAsia="ar-SA"/>
        </w:rPr>
        <w:t>CZEŚĆ II: ………… lat.</w:t>
      </w:r>
    </w:p>
    <w:p w:rsidR="00BA3C81" w:rsidRPr="0099332E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:rsidR="00BA3C81" w:rsidRPr="0099332E" w:rsidRDefault="00BA3C81" w:rsidP="00437C7B">
      <w:pPr>
        <w:suppressAutoHyphens/>
        <w:spacing w:line="276" w:lineRule="auto"/>
        <w:ind w:left="360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…………………………………………......................................................................................</w:t>
      </w:r>
    </w:p>
    <w:p w:rsidR="00BA3C81" w:rsidRPr="0099332E" w:rsidRDefault="00BA3C81" w:rsidP="00437C7B">
      <w:pPr>
        <w:suppressAutoHyphens/>
        <w:spacing w:line="276" w:lineRule="auto"/>
        <w:ind w:left="360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…………………………………………......................................................................................</w:t>
      </w:r>
    </w:p>
    <w:p w:rsidR="00BA3C81" w:rsidRPr="0099332E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Oświadczamy, że zapoznaliśmy się ze Specyfikacją Istotnych Warunków Zamówienia i uznajemy się za związanych określonymi w niej zapisami;</w:t>
      </w:r>
    </w:p>
    <w:p w:rsidR="00BA3C81" w:rsidRPr="0099332E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Uważamy się za związanych niniejszą ofertą przez czas wskazany w Specyfikacji Istotnych Warunków Zamówienia, czyli przez okres </w:t>
      </w:r>
      <w:r w:rsidR="00E419AC">
        <w:rPr>
          <w:rFonts w:ascii="Garamond" w:hAnsi="Garamond"/>
          <w:b/>
          <w:lang w:eastAsia="ar-SA"/>
        </w:rPr>
        <w:t>3</w:t>
      </w:r>
      <w:r w:rsidRPr="0099332E">
        <w:rPr>
          <w:rFonts w:ascii="Garamond" w:hAnsi="Garamond"/>
          <w:b/>
          <w:lang w:eastAsia="ar-SA"/>
        </w:rPr>
        <w:t>0 dni</w:t>
      </w:r>
      <w:r w:rsidRPr="0099332E">
        <w:rPr>
          <w:rFonts w:ascii="Garamond" w:hAnsi="Garamond"/>
          <w:lang w:eastAsia="ar-SA"/>
        </w:rPr>
        <w:t xml:space="preserve"> od upływu terminu składania ofert</w:t>
      </w:r>
    </w:p>
    <w:p w:rsidR="00BA3C81" w:rsidRPr="0099332E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:rsidR="00BA3C81" w:rsidRPr="0099332E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Oświadczamy, iż za wyjątkiem informacji i dokumentów </w:t>
      </w:r>
      <w:r w:rsidR="0089185C" w:rsidRPr="0099332E">
        <w:rPr>
          <w:rFonts w:ascii="Garamond" w:hAnsi="Garamond"/>
          <w:lang w:eastAsia="ar-SA"/>
        </w:rPr>
        <w:t>zawartych w ofercie na stronach</w:t>
      </w:r>
      <w:r w:rsidRPr="0099332E">
        <w:rPr>
          <w:rFonts w:ascii="Garamond" w:hAnsi="Garamond"/>
          <w:lang w:eastAsia="ar-SA"/>
        </w:rPr>
        <w:t xml:space="preserve"> nr ................................. – niniejsza oferta i wszystkie załączniki do niej są jawne i nie zawierają informacji stanowiących tajemnicę przedsiębiorstwa  w rozumieniu przepisów o zwalczaniu nieuczciwej konkurencji,</w:t>
      </w:r>
    </w:p>
    <w:p w:rsidR="00BA3C81" w:rsidRPr="0099332E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lastRenderedPageBreak/>
        <w:t>Ofertę niniejszą składamy na .....................  kolejno ponumerowanych stronach,</w:t>
      </w: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Załączniki stanowiące integralną część oferty :</w:t>
      </w:r>
    </w:p>
    <w:p w:rsidR="00BA3C81" w:rsidRPr="0099332E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...................................................................................................................</w:t>
      </w:r>
    </w:p>
    <w:p w:rsidR="00BA3C81" w:rsidRPr="0099332E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...................................................................................................................</w:t>
      </w:r>
    </w:p>
    <w:p w:rsidR="00BA3C81" w:rsidRPr="0099332E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...................................................................................................................</w:t>
      </w:r>
    </w:p>
    <w:p w:rsidR="009B71EF" w:rsidRDefault="009B71EF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5918FC" w:rsidRDefault="005918FC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Default="009B71EF" w:rsidP="00437C7B">
      <w:pPr>
        <w:suppressAutoHyphens/>
        <w:spacing w:line="276" w:lineRule="auto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 xml:space="preserve">miejscowość ……................ </w:t>
      </w:r>
      <w:r w:rsidR="007C52D8">
        <w:rPr>
          <w:rFonts w:ascii="Garamond" w:hAnsi="Garamond"/>
          <w:lang w:eastAsia="ar-SA"/>
        </w:rPr>
        <w:t xml:space="preserve"> </w:t>
      </w:r>
      <w:r w:rsidRPr="0099332E">
        <w:rPr>
          <w:rFonts w:ascii="Garamond" w:hAnsi="Garamond"/>
          <w:lang w:eastAsia="ar-SA"/>
        </w:rPr>
        <w:t>dnia ........................... 201</w:t>
      </w:r>
      <w:r w:rsidR="004C6BD1">
        <w:rPr>
          <w:rFonts w:ascii="Garamond" w:hAnsi="Garamond"/>
          <w:lang w:eastAsia="ar-SA"/>
        </w:rPr>
        <w:t>7</w:t>
      </w:r>
      <w:r w:rsidRPr="0099332E">
        <w:rPr>
          <w:rFonts w:ascii="Garamond" w:hAnsi="Garamond"/>
          <w:lang w:eastAsia="ar-SA"/>
        </w:rPr>
        <w:t xml:space="preserve"> r.</w:t>
      </w:r>
    </w:p>
    <w:p w:rsidR="009B71EF" w:rsidRDefault="009B71EF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D6679C" w:rsidRDefault="00D6679C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7011B" w:rsidRPr="0099332E" w:rsidRDefault="00B7011B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9B71EF" w:rsidRPr="00623DDF" w:rsidRDefault="00320BE0" w:rsidP="00252378">
      <w:pPr>
        <w:suppressAutoHyphens/>
        <w:spacing w:line="276" w:lineRule="auto"/>
        <w:ind w:left="4956"/>
        <w:jc w:val="center"/>
        <w:rPr>
          <w:rFonts w:ascii="Garamond" w:hAnsi="Garamond"/>
          <w:sz w:val="20"/>
          <w:lang w:eastAsia="ar-SA"/>
        </w:rPr>
        <w:sectPr w:rsidR="009B71EF" w:rsidRPr="00623DDF" w:rsidSect="00DA576F">
          <w:footerReference w:type="default" r:id="rId19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99332E">
        <w:rPr>
          <w:rFonts w:ascii="Garamond" w:hAnsi="Garamond"/>
          <w:lang w:eastAsia="ar-SA"/>
        </w:rPr>
        <w:t>……………………………………………</w:t>
      </w:r>
      <w:r w:rsidR="00623DDF">
        <w:rPr>
          <w:rFonts w:ascii="Garamond" w:hAnsi="Garamond"/>
          <w:lang w:eastAsia="ar-SA"/>
        </w:rPr>
        <w:t xml:space="preserve">   </w:t>
      </w:r>
      <w:r w:rsidR="00252378">
        <w:rPr>
          <w:rFonts w:ascii="Garamond" w:hAnsi="Garamond"/>
          <w:lang w:eastAsia="ar-SA"/>
        </w:rPr>
        <w:t xml:space="preserve">              </w:t>
      </w:r>
      <w:r w:rsidR="00BA3C81" w:rsidRPr="00623DDF">
        <w:rPr>
          <w:rFonts w:ascii="Garamond" w:hAnsi="Garamond"/>
          <w:sz w:val="20"/>
          <w:lang w:eastAsia="ar-SA"/>
        </w:rPr>
        <w:t>podpis Wykonawcy(ów</w:t>
      </w:r>
      <w:r w:rsidR="00623DDF">
        <w:rPr>
          <w:rFonts w:ascii="Garamond" w:hAnsi="Garamond"/>
          <w:sz w:val="20"/>
          <w:lang w:eastAsia="ar-SA"/>
        </w:rPr>
        <w:t>)</w:t>
      </w:r>
      <w:r w:rsidR="00BA3C81" w:rsidRPr="00623DDF">
        <w:rPr>
          <w:rFonts w:ascii="Garamond" w:hAnsi="Garamond"/>
          <w:sz w:val="20"/>
          <w:lang w:eastAsia="ar-SA"/>
        </w:rPr>
        <w:t>/osoby uprawnionej</w:t>
      </w:r>
    </w:p>
    <w:p w:rsidR="00BA3C81" w:rsidRPr="0099332E" w:rsidRDefault="00BB3AA3" w:rsidP="00437C7B">
      <w:pPr>
        <w:suppressAutoHyphens/>
        <w:spacing w:line="276" w:lineRule="auto"/>
        <w:jc w:val="right"/>
        <w:rPr>
          <w:rFonts w:ascii="Garamond" w:hAnsi="Garamond"/>
          <w:b/>
          <w:i/>
          <w:lang w:eastAsia="ar-SA"/>
        </w:rPr>
      </w:pPr>
      <w:r w:rsidRPr="0099332E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DC" w:rsidRDefault="005A5ADC"/>
                          <w:p w:rsidR="005A5ADC" w:rsidRDefault="005A5ADC"/>
                          <w:p w:rsidR="005A5ADC" w:rsidRDefault="005A5ADC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:rsidR="005A5ADC" w:rsidRDefault="005A5ADC"/>
                          <w:p w:rsidR="005A5ADC" w:rsidRDefault="005A5ADC"/>
                          <w:p w:rsidR="005A5ADC" w:rsidRDefault="005A5A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5ADC" w:rsidRDefault="005A5ADC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:rsidR="005A5ADC" w:rsidRDefault="005A5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.2pt;margin-top:-1.25pt;width:177.65pt;height:7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" stroked="f" strokeweight=".5pt">
                <v:textbox inset="7.45pt,3.85pt,7.45pt,3.85pt">
                  <w:txbxContent>
                    <w:p w:rsidR="005A5ADC" w:rsidRDefault="005A5ADC"/>
                    <w:p w:rsidR="005A5ADC" w:rsidRDefault="005A5ADC"/>
                    <w:p w:rsidR="005A5ADC" w:rsidRDefault="005A5ADC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:rsidR="005A5ADC" w:rsidRDefault="005A5ADC"/>
                    <w:p w:rsidR="005A5ADC" w:rsidRDefault="005A5ADC"/>
                    <w:p w:rsidR="005A5ADC" w:rsidRDefault="005A5A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A5ADC" w:rsidRDefault="005A5ADC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:rsidR="005A5ADC" w:rsidRDefault="005A5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99332E">
        <w:rPr>
          <w:rFonts w:ascii="Garamond" w:hAnsi="Garamond"/>
          <w:b/>
          <w:i/>
          <w:lang w:eastAsia="ar-SA"/>
        </w:rPr>
        <w:t xml:space="preserve">ZAŁĄCZNIK NR </w:t>
      </w:r>
      <w:r w:rsidR="00D615F8">
        <w:rPr>
          <w:rFonts w:ascii="Garamond" w:hAnsi="Garamond"/>
          <w:b/>
          <w:i/>
          <w:lang w:eastAsia="ar-SA"/>
        </w:rPr>
        <w:t>2</w:t>
      </w:r>
    </w:p>
    <w:p w:rsidR="00BA3C81" w:rsidRPr="0099332E" w:rsidRDefault="00BA3C81" w:rsidP="00437C7B">
      <w:pPr>
        <w:spacing w:line="276" w:lineRule="auto"/>
        <w:ind w:firstLine="360"/>
        <w:jc w:val="both"/>
        <w:rPr>
          <w:rFonts w:ascii="Garamond" w:hAnsi="Garamond"/>
        </w:rPr>
      </w:pPr>
    </w:p>
    <w:p w:rsidR="00BA3C81" w:rsidRPr="0099332E" w:rsidRDefault="00BA3C81" w:rsidP="00437C7B">
      <w:pPr>
        <w:spacing w:line="276" w:lineRule="auto"/>
        <w:rPr>
          <w:rFonts w:ascii="Garamond" w:hAnsi="Garamond"/>
        </w:rPr>
      </w:pPr>
      <w:r w:rsidRPr="0099332E">
        <w:rPr>
          <w:rFonts w:ascii="Garamond" w:hAnsi="Garamond"/>
        </w:rPr>
        <w:t xml:space="preserve">         </w:t>
      </w: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b/>
          <w:bCs/>
          <w:i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right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right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right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right"/>
        <w:rPr>
          <w:rFonts w:ascii="Garamond" w:hAnsi="Garamond"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center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Oświadczenie wykonawcy</w:t>
      </w:r>
    </w:p>
    <w:p w:rsidR="00BA3C81" w:rsidRPr="0099332E" w:rsidRDefault="00BA3C81" w:rsidP="00437C7B">
      <w:pPr>
        <w:suppressAutoHyphens/>
        <w:spacing w:line="276" w:lineRule="auto"/>
        <w:jc w:val="center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center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lang w:eastAsia="ar-SA"/>
        </w:rPr>
        <w:t>Przystępując do postępowania w sprawie udzielenia zamówienia publicznego prowadzonego oparciu o przepisy Kodeksu Cywilnego pn.:</w:t>
      </w:r>
    </w:p>
    <w:p w:rsidR="00BA3C81" w:rsidRPr="0099332E" w:rsidRDefault="00BA3C81" w:rsidP="00437C7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:rsidR="007B662B" w:rsidRPr="00464A81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Garamond" w:eastAsia="Calibri" w:hAnsi="Garamond" w:cs="Arial"/>
          <w:b/>
          <w:color w:val="000000"/>
          <w:sz w:val="28"/>
          <w:szCs w:val="28"/>
        </w:rPr>
      </w:pP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Remont 17 szt.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 xml:space="preserve">Skotawskie Łąki </w:t>
      </w:r>
    </w:p>
    <w:p w:rsidR="007B662B" w:rsidRPr="00464A81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oraz budowa 2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Trępel</w:t>
      </w: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i 2 zastawek na terenie obiektu </w:t>
      </w:r>
      <w:r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Kopaniarze</w:t>
      </w:r>
      <w:r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w ramach realizacji projektu LIFE11 NAT/PL/423</w:t>
      </w:r>
    </w:p>
    <w:p w:rsidR="004C6BD1" w:rsidRDefault="004C6BD1" w:rsidP="004C6BD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</w:p>
    <w:p w:rsidR="002F2373" w:rsidRPr="0099332E" w:rsidRDefault="002F2373" w:rsidP="002F2373">
      <w:pPr>
        <w:suppressAutoHyphens/>
        <w:spacing w:line="276" w:lineRule="auto"/>
        <w:jc w:val="both"/>
        <w:rPr>
          <w:rFonts w:ascii="Garamond" w:hAnsi="Garamond"/>
          <w:bCs/>
          <w:iCs/>
          <w:lang w:eastAsia="ar-SA"/>
        </w:rPr>
      </w:pPr>
    </w:p>
    <w:p w:rsidR="00BA3C81" w:rsidRPr="0099332E" w:rsidRDefault="00BA3C81" w:rsidP="00BF4060">
      <w:pPr>
        <w:suppressAutoHyphens/>
        <w:spacing w:after="120" w:line="276" w:lineRule="auto"/>
        <w:jc w:val="both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Cs/>
          <w:iCs/>
          <w:lang w:eastAsia="ar-SA"/>
        </w:rPr>
        <w:t>Ja</w:t>
      </w:r>
      <w:r w:rsidR="00B7011B">
        <w:rPr>
          <w:rFonts w:ascii="Garamond" w:hAnsi="Garamond"/>
          <w:bCs/>
          <w:iCs/>
          <w:lang w:eastAsia="ar-SA"/>
        </w:rPr>
        <w:t>/My</w:t>
      </w:r>
      <w:r w:rsidRPr="0099332E">
        <w:rPr>
          <w:rFonts w:ascii="Garamond" w:hAnsi="Garamond"/>
          <w:bCs/>
          <w:iCs/>
          <w:lang w:eastAsia="ar-SA"/>
        </w:rPr>
        <w:t>, niżej podpisany</w:t>
      </w:r>
      <w:r w:rsidR="00B7011B">
        <w:rPr>
          <w:rFonts w:ascii="Garamond" w:hAnsi="Garamond"/>
          <w:bCs/>
          <w:iCs/>
          <w:lang w:eastAsia="ar-SA"/>
        </w:rPr>
        <w:t>/-ni</w:t>
      </w:r>
      <w:r w:rsidRPr="0099332E">
        <w:rPr>
          <w:rFonts w:ascii="Garamond" w:hAnsi="Garamond"/>
          <w:bCs/>
          <w:iCs/>
          <w:lang w:eastAsia="ar-SA"/>
        </w:rPr>
        <w:t>, reprezentując firmę, której nazwa jest wskazana w pieczęci nagłówkowej, jako upoważniony na piśmie lub wpisany w odpowiednich rejestrach, w imieniu reprezentowanej przeze mnie</w:t>
      </w:r>
      <w:r w:rsidR="00B7011B">
        <w:rPr>
          <w:rFonts w:ascii="Garamond" w:hAnsi="Garamond"/>
          <w:bCs/>
          <w:iCs/>
          <w:lang w:eastAsia="ar-SA"/>
        </w:rPr>
        <w:t>/nas</w:t>
      </w:r>
      <w:r w:rsidRPr="0099332E">
        <w:rPr>
          <w:rFonts w:ascii="Garamond" w:hAnsi="Garamond"/>
          <w:bCs/>
          <w:iCs/>
          <w:lang w:eastAsia="ar-SA"/>
        </w:rPr>
        <w:t xml:space="preserve"> firmy</w:t>
      </w:r>
    </w:p>
    <w:p w:rsidR="00BA3C81" w:rsidRPr="0099332E" w:rsidRDefault="00BA3C81" w:rsidP="00437C7B">
      <w:pPr>
        <w:suppressAutoHyphens/>
        <w:spacing w:after="120" w:line="276" w:lineRule="auto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>Oświadczam</w:t>
      </w:r>
      <w:r w:rsidR="00CA06E1">
        <w:rPr>
          <w:rFonts w:ascii="Garamond" w:hAnsi="Garamond"/>
          <w:b/>
          <w:lang w:eastAsia="ar-SA"/>
        </w:rPr>
        <w:t>/-y</w:t>
      </w:r>
      <w:r w:rsidRPr="0099332E">
        <w:rPr>
          <w:rFonts w:ascii="Garamond" w:hAnsi="Garamond"/>
          <w:b/>
          <w:lang w:eastAsia="ar-SA"/>
        </w:rPr>
        <w:t>, że spełniam warunki udziału w postępowaniu dotyczące:</w:t>
      </w:r>
    </w:p>
    <w:p w:rsidR="00BA3C81" w:rsidRPr="0099332E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Garamond" w:hAnsi="Garamond"/>
          <w:iCs/>
          <w:szCs w:val="24"/>
        </w:rPr>
      </w:pPr>
      <w:r w:rsidRPr="0099332E">
        <w:rPr>
          <w:rFonts w:ascii="Garamond" w:hAnsi="Garamond"/>
          <w:iCs/>
          <w:szCs w:val="24"/>
        </w:rPr>
        <w:t>posiadania uprawnień do wykonywania określonej działalności lub czynności, jeżeli przepisy prawa nakładają obowiązek ich posiadania;</w:t>
      </w:r>
      <w:r w:rsidRPr="0099332E">
        <w:rPr>
          <w:rFonts w:ascii="Garamond" w:hAnsi="Garamond"/>
          <w:szCs w:val="24"/>
        </w:rPr>
        <w:t xml:space="preserve"> </w:t>
      </w:r>
    </w:p>
    <w:p w:rsidR="00BA3C81" w:rsidRPr="0099332E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Garamond" w:hAnsi="Garamond"/>
          <w:iCs/>
          <w:szCs w:val="24"/>
        </w:rPr>
      </w:pPr>
      <w:r w:rsidRPr="0099332E">
        <w:rPr>
          <w:rFonts w:ascii="Garamond" w:hAnsi="Garamond"/>
          <w:iCs/>
          <w:szCs w:val="24"/>
        </w:rPr>
        <w:t>posiadania wiedzy i doświadczenia;</w:t>
      </w:r>
    </w:p>
    <w:p w:rsidR="00BA3C81" w:rsidRPr="0099332E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Garamond" w:hAnsi="Garamond"/>
          <w:iCs/>
          <w:szCs w:val="24"/>
        </w:rPr>
      </w:pPr>
      <w:r w:rsidRPr="0099332E">
        <w:rPr>
          <w:rFonts w:ascii="Garamond" w:hAnsi="Garamond"/>
          <w:iCs/>
          <w:szCs w:val="24"/>
        </w:rPr>
        <w:t>dysponowania odpowiednim potencjałem technicznym oraz osobami zdolnymi do wykonania zamówienia;</w:t>
      </w:r>
      <w:r w:rsidRPr="0099332E">
        <w:rPr>
          <w:rFonts w:ascii="Garamond" w:hAnsi="Garamond"/>
          <w:szCs w:val="24"/>
        </w:rPr>
        <w:t xml:space="preserve"> </w:t>
      </w:r>
    </w:p>
    <w:p w:rsidR="00BA3C81" w:rsidRPr="0099332E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Garamond" w:hAnsi="Garamond"/>
          <w:szCs w:val="24"/>
        </w:rPr>
      </w:pPr>
      <w:r w:rsidRPr="0099332E">
        <w:rPr>
          <w:rFonts w:ascii="Garamond" w:hAnsi="Garamond"/>
          <w:szCs w:val="24"/>
        </w:rPr>
        <w:t>syt</w:t>
      </w:r>
      <w:r w:rsidR="007E6F26" w:rsidRPr="0099332E">
        <w:rPr>
          <w:rFonts w:ascii="Garamond" w:hAnsi="Garamond"/>
          <w:szCs w:val="24"/>
        </w:rPr>
        <w:t>uacji ekonomicznej i finansowej,</w:t>
      </w:r>
    </w:p>
    <w:p w:rsidR="00BA3C81" w:rsidRPr="0099332E" w:rsidRDefault="007E6F26" w:rsidP="007217B9">
      <w:pPr>
        <w:pStyle w:val="pkt"/>
        <w:numPr>
          <w:ilvl w:val="0"/>
          <w:numId w:val="18"/>
        </w:numPr>
        <w:spacing w:after="240" w:line="276" w:lineRule="auto"/>
        <w:rPr>
          <w:rFonts w:ascii="Garamond" w:hAnsi="Garamond"/>
          <w:b/>
          <w:szCs w:val="24"/>
        </w:rPr>
      </w:pPr>
      <w:r w:rsidRPr="0099332E">
        <w:rPr>
          <w:rFonts w:ascii="Garamond" w:hAnsi="Garamond"/>
          <w:bCs/>
          <w:szCs w:val="24"/>
        </w:rPr>
        <w:t xml:space="preserve">braku podstaw do wykluczenia z postępowania o udzielenie zamówienia z żadnej z przyczyn </w:t>
      </w:r>
      <w:r w:rsidR="00F73257">
        <w:rPr>
          <w:rFonts w:ascii="Garamond" w:hAnsi="Garamond"/>
          <w:bCs/>
          <w:szCs w:val="24"/>
        </w:rPr>
        <w:t xml:space="preserve">wymienionych w punkcie </w:t>
      </w:r>
      <w:r w:rsidR="00C4678A">
        <w:rPr>
          <w:rFonts w:ascii="Garamond" w:hAnsi="Garamond"/>
          <w:bCs/>
          <w:szCs w:val="24"/>
        </w:rPr>
        <w:t xml:space="preserve">VII.1.e SIWZ. </w:t>
      </w:r>
    </w:p>
    <w:p w:rsidR="00521226" w:rsidRPr="0099332E" w:rsidRDefault="00521226" w:rsidP="00437C7B">
      <w:pPr>
        <w:suppressAutoHyphens/>
        <w:spacing w:after="240" w:line="276" w:lineRule="auto"/>
        <w:rPr>
          <w:rFonts w:ascii="Garamond" w:hAnsi="Garamond"/>
          <w:b/>
          <w:lang w:eastAsia="ar-SA"/>
        </w:rPr>
      </w:pPr>
    </w:p>
    <w:p w:rsidR="00BA3C81" w:rsidRPr="0099332E" w:rsidRDefault="00BA3C81" w:rsidP="00437C7B">
      <w:pPr>
        <w:pStyle w:val="WW-Domylnie"/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................................... dn. ........................ 201</w:t>
      </w:r>
      <w:r w:rsidR="004C6BD1">
        <w:rPr>
          <w:rFonts w:ascii="Garamond" w:hAnsi="Garamond"/>
        </w:rPr>
        <w:t>7</w:t>
      </w:r>
      <w:r w:rsidRPr="0099332E">
        <w:rPr>
          <w:rFonts w:ascii="Garamond" w:hAnsi="Garamond"/>
        </w:rPr>
        <w:t xml:space="preserve"> r.</w:t>
      </w:r>
    </w:p>
    <w:p w:rsidR="00BA3C81" w:rsidRDefault="00BA3C81" w:rsidP="00437C7B">
      <w:pPr>
        <w:pStyle w:val="Tytu"/>
        <w:spacing w:after="240" w:line="276" w:lineRule="auto"/>
        <w:jc w:val="left"/>
        <w:rPr>
          <w:rFonts w:ascii="Garamond" w:hAnsi="Garamond"/>
          <w:b w:val="0"/>
          <w:i/>
          <w:szCs w:val="24"/>
          <w:lang w:val="pl-PL"/>
        </w:rPr>
      </w:pPr>
    </w:p>
    <w:p w:rsidR="006B51C4" w:rsidRDefault="006B51C4" w:rsidP="006B51C4">
      <w:pPr>
        <w:rPr>
          <w:lang w:eastAsia="ar-SA"/>
        </w:rPr>
      </w:pPr>
    </w:p>
    <w:p w:rsidR="006B51C4" w:rsidRPr="006B51C4" w:rsidRDefault="006B51C4" w:rsidP="006B51C4">
      <w:pPr>
        <w:rPr>
          <w:lang w:eastAsia="ar-SA"/>
        </w:rPr>
      </w:pPr>
    </w:p>
    <w:p w:rsidR="00BA3C81" w:rsidRPr="0099332E" w:rsidRDefault="00BA3C81" w:rsidP="00437C7B">
      <w:pPr>
        <w:spacing w:line="276" w:lineRule="auto"/>
        <w:jc w:val="right"/>
        <w:rPr>
          <w:rFonts w:ascii="Garamond" w:hAnsi="Garamond"/>
        </w:rPr>
      </w:pPr>
      <w:r w:rsidRPr="0099332E">
        <w:rPr>
          <w:rFonts w:ascii="Garamond" w:hAnsi="Garamond"/>
        </w:rPr>
        <w:t>…….........................................................</w:t>
      </w:r>
    </w:p>
    <w:p w:rsidR="00C6418F" w:rsidRDefault="00BA3C81" w:rsidP="00437C7B">
      <w:pPr>
        <w:spacing w:line="276" w:lineRule="auto"/>
        <w:jc w:val="right"/>
        <w:rPr>
          <w:rFonts w:ascii="Garamond" w:hAnsi="Garamond"/>
          <w:i/>
        </w:rPr>
        <w:sectPr w:rsidR="00C6418F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  <w:r w:rsidRPr="0099332E">
        <w:rPr>
          <w:rFonts w:ascii="Garamond" w:hAnsi="Garamond"/>
          <w:i/>
        </w:rPr>
        <w:t>(pieczęć imienna i podpis  Wykonawcy)</w:t>
      </w:r>
    </w:p>
    <w:p w:rsidR="00BA3C81" w:rsidRPr="00D615F8" w:rsidRDefault="00BB3AA3" w:rsidP="00437C7B">
      <w:pPr>
        <w:pStyle w:val="Tytu"/>
        <w:spacing w:after="240" w:line="276" w:lineRule="auto"/>
        <w:jc w:val="right"/>
        <w:rPr>
          <w:rFonts w:ascii="Garamond" w:hAnsi="Garamond"/>
          <w:i/>
          <w:szCs w:val="24"/>
          <w:lang w:val="pl-PL"/>
        </w:rPr>
      </w:pPr>
      <w:r w:rsidRPr="0099332E">
        <w:rPr>
          <w:rFonts w:ascii="Garamond" w:hAnsi="Garamond"/>
          <w:noProof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-461645</wp:posOffset>
                </wp:positionV>
                <wp:extent cx="2256155" cy="977900"/>
                <wp:effectExtent l="635" t="0" r="635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DC" w:rsidRDefault="005A5ADC"/>
                          <w:p w:rsidR="005A5ADC" w:rsidRDefault="005A5ADC"/>
                          <w:p w:rsidR="005A5ADC" w:rsidRDefault="005A5ADC"/>
                          <w:p w:rsidR="005A5ADC" w:rsidRDefault="005A5ADC"/>
                          <w:p w:rsidR="005A5ADC" w:rsidRDefault="005A5ADC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:rsidR="005A5ADC" w:rsidRDefault="005A5ADC"/>
                          <w:p w:rsidR="005A5ADC" w:rsidRDefault="005A5ADC"/>
                          <w:p w:rsidR="005A5ADC" w:rsidRDefault="005A5A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5ADC" w:rsidRDefault="005A5ADC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:rsidR="005A5ADC" w:rsidRDefault="005A5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6pt;margin-top:-36.35pt;width:177.65pt;height:7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" stroked="f" strokeweight=".5pt">
                <v:textbox inset="7.45pt,3.85pt,7.45pt,3.85pt">
                  <w:txbxContent>
                    <w:p w:rsidR="005A5ADC" w:rsidRDefault="005A5ADC"/>
                    <w:p w:rsidR="005A5ADC" w:rsidRDefault="005A5ADC"/>
                    <w:p w:rsidR="005A5ADC" w:rsidRDefault="005A5ADC"/>
                    <w:p w:rsidR="005A5ADC" w:rsidRDefault="005A5ADC"/>
                    <w:p w:rsidR="005A5ADC" w:rsidRDefault="005A5ADC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:rsidR="005A5ADC" w:rsidRDefault="005A5ADC"/>
                    <w:p w:rsidR="005A5ADC" w:rsidRDefault="005A5ADC"/>
                    <w:p w:rsidR="005A5ADC" w:rsidRDefault="005A5A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A5ADC" w:rsidRDefault="005A5ADC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:rsidR="005A5ADC" w:rsidRDefault="005A5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99332E">
        <w:rPr>
          <w:rFonts w:ascii="Garamond" w:hAnsi="Garamond"/>
          <w:i/>
          <w:szCs w:val="24"/>
        </w:rPr>
        <w:t xml:space="preserve">ZAŁĄCZNIK NR </w:t>
      </w:r>
      <w:r w:rsidR="00D615F8">
        <w:rPr>
          <w:rFonts w:ascii="Garamond" w:hAnsi="Garamond"/>
          <w:i/>
          <w:szCs w:val="24"/>
          <w:lang w:val="pl-PL"/>
        </w:rPr>
        <w:t>3</w:t>
      </w:r>
    </w:p>
    <w:p w:rsidR="00BA3C81" w:rsidRPr="0099332E" w:rsidRDefault="00BA3C81" w:rsidP="00437C7B">
      <w:pPr>
        <w:spacing w:line="276" w:lineRule="auto"/>
        <w:rPr>
          <w:rFonts w:ascii="Garamond" w:hAnsi="Garamond"/>
        </w:rPr>
      </w:pPr>
    </w:p>
    <w:p w:rsidR="00BA3C81" w:rsidRPr="0099332E" w:rsidRDefault="00BA3C81" w:rsidP="00437C7B">
      <w:pPr>
        <w:spacing w:line="276" w:lineRule="auto"/>
        <w:jc w:val="center"/>
        <w:rPr>
          <w:rFonts w:ascii="Garamond" w:hAnsi="Garamond"/>
          <w:b/>
        </w:rPr>
      </w:pPr>
    </w:p>
    <w:p w:rsidR="00BA3C81" w:rsidRPr="00F54681" w:rsidRDefault="00BA3C81" w:rsidP="00180751">
      <w:pPr>
        <w:spacing w:line="276" w:lineRule="auto"/>
        <w:jc w:val="center"/>
        <w:rPr>
          <w:rFonts w:ascii="Garamond" w:hAnsi="Garamond"/>
          <w:b/>
          <w:sz w:val="32"/>
        </w:rPr>
      </w:pPr>
      <w:r w:rsidRPr="00F54681">
        <w:rPr>
          <w:rFonts w:ascii="Garamond" w:hAnsi="Garamond"/>
          <w:b/>
          <w:sz w:val="32"/>
        </w:rPr>
        <w:t xml:space="preserve">Wykaz wykonanych </w:t>
      </w:r>
      <w:r w:rsidR="006F3629" w:rsidRPr="00F54681">
        <w:rPr>
          <w:rFonts w:ascii="Garamond" w:hAnsi="Garamond"/>
          <w:b/>
          <w:sz w:val="32"/>
        </w:rPr>
        <w:t>usług</w:t>
      </w:r>
      <w:r w:rsidRPr="00F54681">
        <w:rPr>
          <w:rFonts w:ascii="Garamond" w:hAnsi="Garamond"/>
          <w:b/>
          <w:sz w:val="32"/>
        </w:rPr>
        <w:t xml:space="preserve"> dokumentujących posiadanie niezbędnej wiedzy i doświadczenia do wykonania zamówienia </w:t>
      </w:r>
    </w:p>
    <w:p w:rsidR="00CC1FAC" w:rsidRDefault="00CC1FAC" w:rsidP="007B662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color w:val="000000"/>
        </w:rPr>
      </w:pPr>
    </w:p>
    <w:p w:rsidR="007B662B" w:rsidRPr="00BF28FF" w:rsidRDefault="00BF28FF" w:rsidP="007B662B">
      <w:pPr>
        <w:spacing w:before="20" w:after="2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color w:val="000000"/>
        </w:rPr>
        <w:t>O</w:t>
      </w:r>
      <w:r w:rsidRPr="00BF28FF">
        <w:rPr>
          <w:rFonts w:ascii="Garamond" w:hAnsi="Garamond" w:cs="Arial"/>
          <w:b/>
          <w:color w:val="000000"/>
        </w:rPr>
        <w:t xml:space="preserve">świadczamy </w:t>
      </w:r>
      <w:r w:rsidRPr="00BF28FF">
        <w:rPr>
          <w:rFonts w:ascii="Garamond" w:hAnsi="Garamond" w:cs="Arial"/>
          <w:color w:val="000000"/>
        </w:rPr>
        <w:t xml:space="preserve">na potwierdzenie spełniania warunku udziału w postępowaniu </w:t>
      </w:r>
      <w:r w:rsidRPr="003F310B">
        <w:rPr>
          <w:rFonts w:ascii="Garamond" w:hAnsi="Garamond"/>
        </w:rPr>
        <w:t xml:space="preserve">dla </w:t>
      </w:r>
      <w:r w:rsidRPr="0099332E">
        <w:rPr>
          <w:rFonts w:ascii="Garamond" w:hAnsi="Garamond"/>
        </w:rPr>
        <w:t xml:space="preserve">zamówienia pn. </w:t>
      </w:r>
      <w:r w:rsidR="007B662B"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Remont 17 szt. zastawek na terenie obiektu </w:t>
      </w:r>
      <w:r w:rsidR="007B662B"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 xml:space="preserve">Skotawskie Łąki </w:t>
      </w:r>
      <w:r w:rsidR="007B662B"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oraz budowa 2 zastawek na terenie obiektu </w:t>
      </w:r>
      <w:r w:rsidR="007B662B"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Trępel</w:t>
      </w:r>
      <w:r w:rsidR="007B662B"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i 2 zastawek na terenie obiektu </w:t>
      </w:r>
      <w:r w:rsidR="007B662B" w:rsidRPr="00464A81">
        <w:rPr>
          <w:rFonts w:ascii="Garamond" w:eastAsia="Calibri" w:hAnsi="Garamond" w:cs="Arial"/>
          <w:b/>
          <w:i/>
          <w:color w:val="000000"/>
          <w:sz w:val="28"/>
          <w:szCs w:val="28"/>
        </w:rPr>
        <w:t>Kopaniarze</w:t>
      </w:r>
      <w:r w:rsidR="007B662B" w:rsidRPr="00464A81">
        <w:rPr>
          <w:rFonts w:ascii="Garamond" w:eastAsia="Calibri" w:hAnsi="Garamond" w:cs="Arial"/>
          <w:b/>
          <w:color w:val="000000"/>
          <w:sz w:val="28"/>
          <w:szCs w:val="28"/>
        </w:rPr>
        <w:t xml:space="preserve"> w ramach realizacji projektu LIFE11 NAT/PL/423</w:t>
      </w:r>
      <w:r w:rsidR="007B662B">
        <w:rPr>
          <w:rFonts w:ascii="Garamond" w:eastAsia="Calibri" w:hAnsi="Garamond" w:cs="Arial"/>
          <w:b/>
          <w:color w:val="000000"/>
          <w:sz w:val="28"/>
          <w:szCs w:val="28"/>
        </w:rPr>
        <w:t xml:space="preserve"> </w:t>
      </w:r>
      <w:r w:rsidR="007B662B" w:rsidRPr="00BF28FF">
        <w:rPr>
          <w:rFonts w:ascii="Garamond" w:hAnsi="Garamond" w:cs="Arial"/>
          <w:color w:val="000000"/>
        </w:rPr>
        <w:t>że wykonaliśmy następujące roboty budowlane:</w:t>
      </w:r>
    </w:p>
    <w:p w:rsidR="007B662B" w:rsidRPr="00464A81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page" w:horzAnchor="margin" w:tblpY="5611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772"/>
        <w:gridCol w:w="2694"/>
        <w:gridCol w:w="3047"/>
      </w:tblGrid>
      <w:tr w:rsidR="007B662B" w:rsidRPr="00BF28FF" w:rsidTr="007B662B">
        <w:trPr>
          <w:cantSplit/>
          <w:trHeight w:val="547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Nazwa i opis zrealizowanych robót</w:t>
            </w:r>
          </w:p>
          <w:p w:rsidR="007B662B" w:rsidRPr="009024BA" w:rsidRDefault="007B662B" w:rsidP="007B662B">
            <w:pPr>
              <w:rPr>
                <w:rFonts w:ascii="Garamond" w:hAnsi="Garamond" w:cs="Arial"/>
                <w:sz w:val="22"/>
              </w:rPr>
            </w:pPr>
            <w:r w:rsidRPr="009024BA">
              <w:rPr>
                <w:rFonts w:ascii="Garamond" w:hAnsi="Garamond" w:cs="Arial"/>
                <w:sz w:val="22"/>
              </w:rPr>
              <w:t xml:space="preserve">należy podać: </w:t>
            </w:r>
          </w:p>
          <w:p w:rsidR="007B662B" w:rsidRPr="00FF06DC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 xml:space="preserve">rodzaj robót: </w:t>
            </w:r>
            <w:r>
              <w:rPr>
                <w:rFonts w:ascii="Garamond" w:hAnsi="Garamond" w:cs="Arial"/>
                <w:sz w:val="22"/>
              </w:rPr>
              <w:t>bu</w:t>
            </w:r>
            <w:r w:rsidRPr="009024BA">
              <w:rPr>
                <w:rFonts w:ascii="Garamond" w:hAnsi="Garamond" w:cs="Arial"/>
                <w:sz w:val="22"/>
              </w:rPr>
              <w:t>dowa/</w:t>
            </w: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>rozbudowa/</w:t>
            </w: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>remont/</w:t>
            </w: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 xml:space="preserve">przebudowa; </w:t>
            </w:r>
          </w:p>
          <w:p w:rsidR="007B662B" w:rsidRPr="00FF06DC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>rodzaj wykonanej budowli</w:t>
            </w:r>
          </w:p>
          <w:p w:rsidR="007B662B" w:rsidRPr="00E419AC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miejsce realizacji</w:t>
            </w:r>
            <w:r w:rsidRPr="009024BA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9964D8">
              <w:rPr>
                <w:rFonts w:ascii="Garamond" w:hAnsi="Garamond" w:cs="Arial"/>
                <w:sz w:val="22"/>
              </w:rPr>
              <w:t>(gmina, nazwa cieku)</w:t>
            </w:r>
          </w:p>
          <w:p w:rsidR="007B662B" w:rsidRPr="00BF28FF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cel realizacji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Wysokość piętrzenia</w:t>
            </w: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Data wykonania robót</w:t>
            </w: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7B662B" w:rsidRPr="00BF28FF" w:rsidTr="007B662B">
        <w:trPr>
          <w:cantSplit/>
          <w:trHeight w:val="382"/>
        </w:trPr>
        <w:tc>
          <w:tcPr>
            <w:tcW w:w="63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Początek (data)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Zakończenie (data)</w:t>
            </w:r>
          </w:p>
        </w:tc>
      </w:tr>
      <w:tr w:rsidR="007B662B" w:rsidRPr="00BF28FF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  <w:r w:rsidRPr="00BF28FF">
              <w:rPr>
                <w:rFonts w:ascii="Garamond" w:hAnsi="Garamond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</w:tr>
      <w:tr w:rsidR="007B662B" w:rsidRPr="00BF28FF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2B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4C6BD1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CZĘŚĆ I</w:t>
      </w:r>
    </w:p>
    <w:p w:rsidR="007B662B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</w:p>
    <w:p w:rsidR="007B662B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</w:p>
    <w:p w:rsidR="007B662B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</w:p>
    <w:p w:rsidR="007B662B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</w:p>
    <w:p w:rsidR="006B51C4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CZĘŚĆ II</w:t>
      </w: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tbl>
      <w:tblPr>
        <w:tblpPr w:leftFromText="141" w:rightFromText="141" w:vertAnchor="page" w:horzAnchor="margin" w:tblpY="2011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772"/>
        <w:gridCol w:w="2694"/>
        <w:gridCol w:w="3047"/>
      </w:tblGrid>
      <w:tr w:rsidR="007B662B" w:rsidRPr="00BF28FF" w:rsidTr="007B662B">
        <w:trPr>
          <w:cantSplit/>
          <w:trHeight w:val="547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Nazwa i opis zrealizowanych robót</w:t>
            </w:r>
          </w:p>
          <w:p w:rsidR="007B662B" w:rsidRPr="009024BA" w:rsidRDefault="007B662B" w:rsidP="007B662B">
            <w:pPr>
              <w:rPr>
                <w:rFonts w:ascii="Garamond" w:hAnsi="Garamond" w:cs="Arial"/>
                <w:sz w:val="22"/>
              </w:rPr>
            </w:pPr>
            <w:r w:rsidRPr="009024BA">
              <w:rPr>
                <w:rFonts w:ascii="Garamond" w:hAnsi="Garamond" w:cs="Arial"/>
                <w:sz w:val="22"/>
              </w:rPr>
              <w:t xml:space="preserve">należy podać: </w:t>
            </w:r>
          </w:p>
          <w:p w:rsidR="007B662B" w:rsidRPr="00FF06DC" w:rsidRDefault="007B662B" w:rsidP="007B662B">
            <w:pPr>
              <w:numPr>
                <w:ilvl w:val="0"/>
                <w:numId w:val="33"/>
              </w:num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 xml:space="preserve">rodzaj robót: </w:t>
            </w:r>
            <w:r>
              <w:rPr>
                <w:rFonts w:ascii="Garamond" w:hAnsi="Garamond" w:cs="Arial"/>
                <w:sz w:val="22"/>
              </w:rPr>
              <w:t>bu</w:t>
            </w:r>
            <w:r w:rsidRPr="009024BA">
              <w:rPr>
                <w:rFonts w:ascii="Garamond" w:hAnsi="Garamond" w:cs="Arial"/>
                <w:sz w:val="22"/>
              </w:rPr>
              <w:t>dowa/</w:t>
            </w: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>rozbudowa/</w:t>
            </w: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>remont/</w:t>
            </w: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 xml:space="preserve">przebudowa; </w:t>
            </w:r>
          </w:p>
          <w:p w:rsidR="007B662B" w:rsidRPr="00FF06DC" w:rsidRDefault="007B662B" w:rsidP="007B662B">
            <w:pPr>
              <w:numPr>
                <w:ilvl w:val="0"/>
                <w:numId w:val="33"/>
              </w:num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</w:t>
            </w:r>
            <w:r w:rsidRPr="009024BA">
              <w:rPr>
                <w:rFonts w:ascii="Garamond" w:hAnsi="Garamond" w:cs="Arial"/>
                <w:sz w:val="22"/>
              </w:rPr>
              <w:t>rodzaj wykonanej budowli</w:t>
            </w:r>
          </w:p>
          <w:p w:rsidR="007B662B" w:rsidRPr="00E419AC" w:rsidRDefault="007B662B" w:rsidP="007B662B">
            <w:pPr>
              <w:numPr>
                <w:ilvl w:val="0"/>
                <w:numId w:val="33"/>
              </w:num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miejsce realizacji</w:t>
            </w:r>
            <w:r w:rsidRPr="009024BA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9964D8">
              <w:rPr>
                <w:rFonts w:ascii="Garamond" w:hAnsi="Garamond" w:cs="Arial"/>
                <w:sz w:val="22"/>
              </w:rPr>
              <w:t>(gmina, nazwa cieku)</w:t>
            </w:r>
          </w:p>
          <w:p w:rsidR="007B662B" w:rsidRPr="00BF28FF" w:rsidRDefault="007B662B" w:rsidP="007B662B">
            <w:pPr>
              <w:numPr>
                <w:ilvl w:val="0"/>
                <w:numId w:val="33"/>
              </w:num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22"/>
              </w:rPr>
              <w:t xml:space="preserve"> cel realizacji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Wysokość piętrzenia</w:t>
            </w: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Data wykonania robót</w:t>
            </w: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7B662B" w:rsidRPr="00BF28FF" w:rsidTr="007B662B">
        <w:trPr>
          <w:cantSplit/>
          <w:trHeight w:val="382"/>
        </w:trPr>
        <w:tc>
          <w:tcPr>
            <w:tcW w:w="63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Początek (data)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  <w:b/>
              </w:rPr>
            </w:pPr>
            <w:r w:rsidRPr="00BF28FF">
              <w:rPr>
                <w:rFonts w:ascii="Garamond" w:hAnsi="Garamond" w:cs="Arial"/>
                <w:b/>
              </w:rPr>
              <w:t>Zakończenie (data)</w:t>
            </w:r>
          </w:p>
        </w:tc>
      </w:tr>
      <w:tr w:rsidR="007B662B" w:rsidRPr="00BF28FF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  <w:r w:rsidRPr="00BF28FF">
              <w:rPr>
                <w:rFonts w:ascii="Garamond" w:hAnsi="Garamond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</w:tr>
      <w:tr w:rsidR="007B662B" w:rsidRPr="00BF28FF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2B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Default="007B662B" w:rsidP="007B662B">
            <w:pPr>
              <w:jc w:val="center"/>
              <w:rPr>
                <w:rFonts w:ascii="Garamond" w:hAnsi="Garamond" w:cs="Arial"/>
              </w:rPr>
            </w:pPr>
          </w:p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662B" w:rsidRPr="00BF28FF" w:rsidRDefault="007B662B" w:rsidP="007B662B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252378" w:rsidRDefault="00252378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7B662B" w:rsidRDefault="007B662B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p w:rsidR="00BF28FF" w:rsidRPr="00BF28FF" w:rsidRDefault="00BF28FF" w:rsidP="00BF28FF">
      <w:pPr>
        <w:spacing w:before="20" w:after="20"/>
        <w:jc w:val="both"/>
        <w:rPr>
          <w:rFonts w:ascii="Garamond" w:hAnsi="Garamond" w:cs="Arial"/>
          <w:color w:val="000000"/>
        </w:rPr>
      </w:pPr>
      <w:r w:rsidRPr="00BF28FF">
        <w:rPr>
          <w:rFonts w:ascii="Garamond" w:hAnsi="Garamond" w:cs="Arial"/>
          <w:color w:val="000000"/>
        </w:rPr>
        <w:lastRenderedPageBreak/>
        <w:t xml:space="preserve">Jednocześnie w imieniu Wykonawcy oświadczam, że w przypadku robót wymienionych w powyższym wykazie pod nr </w:t>
      </w:r>
      <w:r w:rsidRPr="007055B2">
        <w:rPr>
          <w:rFonts w:ascii="Garamond" w:hAnsi="Garamond" w:cs="Arial"/>
          <w:color w:val="000000"/>
        </w:rPr>
        <w:t>…</w:t>
      </w:r>
      <w:r w:rsidR="00CC1FAC">
        <w:rPr>
          <w:rFonts w:ascii="Garamond" w:hAnsi="Garamond" w:cs="Arial"/>
          <w:color w:val="000000"/>
        </w:rPr>
        <w:t>.</w:t>
      </w:r>
      <w:r w:rsidRPr="00BF28FF">
        <w:rPr>
          <w:rFonts w:ascii="Garamond" w:hAnsi="Garamond" w:cs="Arial"/>
          <w:color w:val="000000"/>
        </w:rPr>
        <w:t xml:space="preserve"> polegam na  wiedzy i doświadczeniu innych podmiotów (wymienionych poniżej) na zasadach </w:t>
      </w:r>
      <w:r w:rsidR="007055B2">
        <w:rPr>
          <w:rFonts w:ascii="Garamond" w:hAnsi="Garamond" w:cs="Arial"/>
          <w:color w:val="000000"/>
        </w:rPr>
        <w:t xml:space="preserve">analogicznych jak </w:t>
      </w:r>
      <w:r w:rsidRPr="00BF28FF">
        <w:rPr>
          <w:rFonts w:ascii="Garamond" w:hAnsi="Garamond" w:cs="Arial"/>
          <w:color w:val="000000"/>
        </w:rPr>
        <w:t>określon</w:t>
      </w:r>
      <w:r w:rsidR="007055B2">
        <w:rPr>
          <w:rFonts w:ascii="Garamond" w:hAnsi="Garamond" w:cs="Arial"/>
          <w:color w:val="000000"/>
        </w:rPr>
        <w:t>e</w:t>
      </w:r>
      <w:r w:rsidRPr="00BF28FF">
        <w:rPr>
          <w:rFonts w:ascii="Garamond" w:hAnsi="Garamond" w:cs="Arial"/>
          <w:color w:val="000000"/>
        </w:rPr>
        <w:t xml:space="preserve"> w art. 26 ust. 2b ustawy:</w:t>
      </w:r>
    </w:p>
    <w:p w:rsidR="00BF28FF" w:rsidRPr="00BF28FF" w:rsidRDefault="00BF28FF" w:rsidP="00BF28FF">
      <w:pPr>
        <w:spacing w:before="20" w:after="20"/>
        <w:jc w:val="both"/>
        <w:rPr>
          <w:rFonts w:ascii="Garamond" w:hAnsi="Garamond" w:cs="Arial"/>
          <w:color w:val="000000"/>
        </w:rPr>
      </w:pP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565"/>
        <w:gridCol w:w="7491"/>
        <w:gridCol w:w="5946"/>
      </w:tblGrid>
      <w:tr w:rsidR="00BF28FF" w:rsidRPr="00BF28FF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8FF" w:rsidRPr="00BF28FF" w:rsidRDefault="00BF28FF" w:rsidP="00E764DF">
            <w:pPr>
              <w:spacing w:before="20" w:after="2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F28FF">
              <w:rPr>
                <w:rFonts w:ascii="Garamond" w:hAnsi="Garamond" w:cs="Arial"/>
                <w:b/>
                <w:color w:val="000000"/>
              </w:rPr>
              <w:t>Lp.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8FF" w:rsidRPr="00BF28FF" w:rsidRDefault="00BF28FF" w:rsidP="00E764DF">
            <w:pPr>
              <w:spacing w:before="20" w:after="2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F28FF">
              <w:rPr>
                <w:rFonts w:ascii="Garamond" w:hAnsi="Garamond" w:cs="Arial"/>
                <w:b/>
                <w:color w:val="000000"/>
              </w:rPr>
              <w:t>nazwa (lub imię i nazwisko) podmiotu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FF" w:rsidRPr="00BF28FF" w:rsidRDefault="00BF28FF" w:rsidP="00E764DF">
            <w:pPr>
              <w:spacing w:before="20" w:after="2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BF28FF">
              <w:rPr>
                <w:rFonts w:ascii="Garamond" w:hAnsi="Garamond" w:cs="Arial"/>
                <w:b/>
                <w:color w:val="000000"/>
              </w:rPr>
              <w:t>siedziba (lub miejsce zamieszkania) i adres podmiotu</w:t>
            </w:r>
          </w:p>
        </w:tc>
      </w:tr>
      <w:tr w:rsidR="00BF28FF" w:rsidRPr="00BF28FF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BF28FF" w:rsidRPr="00BF28FF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FF" w:rsidRPr="00BF28FF" w:rsidRDefault="00BF28FF" w:rsidP="00E764DF">
            <w:pPr>
              <w:spacing w:before="20" w:after="20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BF28FF" w:rsidRPr="00BF28FF" w:rsidRDefault="00BF28FF" w:rsidP="00BF28FF">
      <w:pPr>
        <w:jc w:val="both"/>
        <w:rPr>
          <w:rFonts w:ascii="Garamond" w:hAnsi="Garamond" w:cs="Arial"/>
          <w:b/>
        </w:rPr>
      </w:pPr>
    </w:p>
    <w:p w:rsidR="00BF28FF" w:rsidRPr="00BF28FF" w:rsidRDefault="00BF28FF" w:rsidP="00BF28FF">
      <w:pPr>
        <w:tabs>
          <w:tab w:val="left" w:pos="4032"/>
        </w:tabs>
        <w:spacing w:line="276" w:lineRule="auto"/>
        <w:jc w:val="both"/>
        <w:rPr>
          <w:rFonts w:ascii="Garamond" w:hAnsi="Garamond" w:cs="Arial"/>
        </w:rPr>
      </w:pPr>
      <w:r w:rsidRPr="00BF28FF">
        <w:rPr>
          <w:rFonts w:ascii="Garamond" w:hAnsi="Garamond" w:cs="Arial"/>
          <w:b/>
        </w:rPr>
        <w:t xml:space="preserve">UWAGA </w:t>
      </w:r>
      <w:r w:rsidRPr="00BF28FF">
        <w:rPr>
          <w:rFonts w:ascii="Garamond" w:hAnsi="Garamond" w:cs="Arial"/>
        </w:rPr>
        <w:t>– Wykonawca jest zobowiązany dostarczyć dowody określające, czy roboty te zostały wykonane w sposób należyty oraz wskazując</w:t>
      </w:r>
      <w:r w:rsidR="007055B2">
        <w:rPr>
          <w:rFonts w:ascii="Garamond" w:hAnsi="Garamond" w:cs="Arial"/>
        </w:rPr>
        <w:t>e</w:t>
      </w:r>
      <w:r w:rsidRPr="00BF28FF">
        <w:rPr>
          <w:rFonts w:ascii="Garamond" w:hAnsi="Garamond" w:cs="Arial"/>
        </w:rPr>
        <w:t>, czy zostały wykonane zgodnie z zasadami sztuki budowlanej i prawidłowo ukończone.</w:t>
      </w:r>
    </w:p>
    <w:p w:rsidR="00BF28FF" w:rsidRPr="00BF28FF" w:rsidRDefault="00BF28FF" w:rsidP="00BF28FF">
      <w:pPr>
        <w:jc w:val="both"/>
        <w:rPr>
          <w:rFonts w:ascii="Garamond" w:hAnsi="Garamond" w:cs="Arial"/>
        </w:rPr>
      </w:pPr>
    </w:p>
    <w:p w:rsidR="00BF28FF" w:rsidRPr="00131CE1" w:rsidRDefault="00BF28FF" w:rsidP="00BF28FF">
      <w:pPr>
        <w:spacing w:before="20" w:after="20"/>
        <w:jc w:val="right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:rsidR="00BA3C81" w:rsidRPr="0099332E" w:rsidRDefault="00BA3C81" w:rsidP="00D53DB6">
      <w:pPr>
        <w:pStyle w:val="Tekstpodstawowy"/>
        <w:spacing w:line="276" w:lineRule="auto"/>
        <w:jc w:val="both"/>
        <w:rPr>
          <w:rFonts w:ascii="Garamond" w:hAnsi="Garamond"/>
          <w:b/>
        </w:rPr>
      </w:pPr>
      <w:r w:rsidRPr="0099332E">
        <w:rPr>
          <w:rFonts w:ascii="Garamond" w:hAnsi="Garamond"/>
          <w:b/>
        </w:rPr>
        <w:t>Brak takich dokumentów spowoduje nie uznanie wykonanej usługi w zakresie doświadczenia.</w:t>
      </w:r>
    </w:p>
    <w:p w:rsidR="00BA3C81" w:rsidRDefault="00BA3C81" w:rsidP="00437C7B">
      <w:pPr>
        <w:pStyle w:val="Tekstpodstawowy"/>
        <w:spacing w:line="276" w:lineRule="auto"/>
        <w:rPr>
          <w:rFonts w:ascii="Garamond" w:hAnsi="Garamond"/>
          <w:b/>
          <w:lang w:val="pl-PL"/>
        </w:rPr>
      </w:pPr>
    </w:p>
    <w:p w:rsidR="007055B2" w:rsidRDefault="007055B2" w:rsidP="00437C7B">
      <w:pPr>
        <w:pStyle w:val="Tekstpodstawowy"/>
        <w:spacing w:line="276" w:lineRule="auto"/>
        <w:rPr>
          <w:rFonts w:ascii="Garamond" w:hAnsi="Garamond"/>
          <w:b/>
          <w:lang w:val="pl-PL"/>
        </w:rPr>
      </w:pPr>
    </w:p>
    <w:p w:rsidR="007055B2" w:rsidRPr="0099332E" w:rsidRDefault="007055B2" w:rsidP="00437C7B">
      <w:pPr>
        <w:pStyle w:val="Tekstpodstawowy"/>
        <w:spacing w:line="276" w:lineRule="auto"/>
        <w:rPr>
          <w:rFonts w:ascii="Garamond" w:hAnsi="Garamond"/>
          <w:b/>
          <w:lang w:val="pl-PL"/>
        </w:rPr>
      </w:pPr>
    </w:p>
    <w:p w:rsidR="00BA3C81" w:rsidRPr="0068150E" w:rsidRDefault="00BA3C81" w:rsidP="0068150E">
      <w:pPr>
        <w:pStyle w:val="WW-Domylnie"/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................................... dn. ........................ 201</w:t>
      </w:r>
      <w:r w:rsidR="004C6BD1">
        <w:rPr>
          <w:rFonts w:ascii="Garamond" w:hAnsi="Garamond"/>
        </w:rPr>
        <w:t>7</w:t>
      </w:r>
      <w:r w:rsidRPr="0099332E">
        <w:rPr>
          <w:rFonts w:ascii="Garamond" w:hAnsi="Garamond"/>
        </w:rPr>
        <w:t xml:space="preserve"> r.</w:t>
      </w:r>
    </w:p>
    <w:p w:rsidR="00BA3C81" w:rsidRPr="0099332E" w:rsidRDefault="00BA3C81" w:rsidP="00437C7B">
      <w:pPr>
        <w:spacing w:line="276" w:lineRule="auto"/>
        <w:jc w:val="right"/>
        <w:rPr>
          <w:rFonts w:ascii="Garamond" w:hAnsi="Garamond"/>
        </w:rPr>
      </w:pPr>
      <w:r w:rsidRPr="0099332E">
        <w:rPr>
          <w:rFonts w:ascii="Garamond" w:hAnsi="Garamond"/>
        </w:rPr>
        <w:t>…….........................................................</w:t>
      </w:r>
    </w:p>
    <w:p w:rsidR="008336C8" w:rsidRPr="00C14125" w:rsidRDefault="00BA3C81" w:rsidP="00830CBE">
      <w:pPr>
        <w:spacing w:line="276" w:lineRule="auto"/>
        <w:ind w:left="9912"/>
        <w:jc w:val="center"/>
        <w:rPr>
          <w:rFonts w:ascii="Garamond" w:hAnsi="Garamond"/>
          <w:sz w:val="23"/>
          <w:szCs w:val="23"/>
          <w:lang w:eastAsia="ar-SA"/>
        </w:rPr>
      </w:pPr>
      <w:r w:rsidRPr="0099332E">
        <w:rPr>
          <w:rFonts w:ascii="Garamond" w:hAnsi="Garamond"/>
          <w:i/>
        </w:rPr>
        <w:t>(pieczęć imienna i podpis  Wykonawcy)</w:t>
      </w:r>
    </w:p>
    <w:sectPr w:rsidR="008336C8" w:rsidRPr="00C14125" w:rsidSect="00C6418F">
      <w:footnotePr>
        <w:pos w:val="beneathText"/>
      </w:footnotePr>
      <w:pgSz w:w="16838" w:h="11906" w:orient="landscape"/>
      <w:pgMar w:top="1417" w:right="141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70" w:rsidRDefault="00931870">
      <w:r>
        <w:separator/>
      </w:r>
    </w:p>
  </w:endnote>
  <w:endnote w:type="continuationSeparator" w:id="0">
    <w:p w:rsidR="00931870" w:rsidRDefault="00931870">
      <w:r>
        <w:continuationSeparator/>
      </w:r>
    </w:p>
  </w:endnote>
  <w:endnote w:type="continuationNotice" w:id="1">
    <w:p w:rsidR="00931870" w:rsidRDefault="00931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C" w:rsidRDefault="00BB3AA3">
    <w:pPr>
      <w:pStyle w:val="Nagwek"/>
      <w:tabs>
        <w:tab w:val="clear" w:pos="4536"/>
        <w:tab w:val="center" w:pos="9072"/>
      </w:tabs>
    </w:pPr>
    <w:r>
      <w:rPr>
        <w:noProof/>
        <w:lang w:val="pl-PL" w:eastAsia="pl-PL"/>
      </w:rPr>
      <w:drawing>
        <wp:inline distT="0" distB="0" distL="0" distR="0">
          <wp:extent cx="533400" cy="381000"/>
          <wp:effectExtent l="0" t="0" r="0" b="0"/>
          <wp:docPr id="5" name="Obraz 8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ADC">
      <w:t xml:space="preserve">                      </w:t>
    </w:r>
    <w:r w:rsidR="00DA576F">
      <w:rPr>
        <w:lang w:val="pl-PL"/>
      </w:rPr>
      <w:t xml:space="preserve">                             </w:t>
    </w:r>
    <w:r w:rsidR="005A5ADC">
      <w:t xml:space="preserve"> </w:t>
    </w:r>
    <w:r w:rsidR="00DA576F">
      <w:rPr>
        <w:lang w:val="pl-PL"/>
      </w:rPr>
      <w:t xml:space="preserve"> </w:t>
    </w:r>
    <w:r w:rsidR="005A5ADC">
      <w:t xml:space="preserve">         </w:t>
    </w:r>
    <w:r>
      <w:rPr>
        <w:noProof/>
        <w:lang w:val="pl-PL" w:eastAsia="pl-PL"/>
      </w:rPr>
      <w:drawing>
        <wp:inline distT="0" distB="0" distL="0" distR="0">
          <wp:extent cx="523875" cy="447675"/>
          <wp:effectExtent l="0" t="0" r="0" b="0"/>
          <wp:docPr id="6" name="Obraz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ADC">
      <w:t xml:space="preserve">       </w:t>
    </w:r>
    <w:r w:rsidR="00DA576F">
      <w:rPr>
        <w:lang w:val="pl-PL"/>
      </w:rPr>
      <w:t xml:space="preserve">     </w:t>
    </w:r>
    <w:r w:rsidR="005A5ADC">
      <w:t xml:space="preserve">          </w:t>
    </w:r>
    <w:r w:rsidR="005A5ADC">
      <w:rPr>
        <w:lang w:val="pl-PL"/>
      </w:rPr>
      <w:t xml:space="preserve">                               </w:t>
    </w:r>
    <w:r w:rsidR="005A5ADC">
      <w:t xml:space="preserve">   </w:t>
    </w:r>
    <w:r w:rsidR="005A5ADC">
      <w:rPr>
        <w:lang w:val="pl-PL"/>
      </w:rPr>
      <w:t xml:space="preserve">          </w:t>
    </w:r>
    <w:r w:rsidR="005A5ADC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266700" cy="381000"/>
          <wp:effectExtent l="0" t="0" r="0" b="0"/>
          <wp:docPr id="7" name="Obraz 10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ADC" w:rsidRDefault="005A5ADC">
    <w:pPr>
      <w:pStyle w:val="Nagwek"/>
      <w:jc w:val="center"/>
      <w:rPr>
        <w:i/>
        <w:szCs w:val="22"/>
        <w:lang w:val="pl-PL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>Narodowego Funduszu Ochrony Środowiska i Gospodarki Wodnej</w:t>
    </w:r>
  </w:p>
  <w:p w:rsidR="005A5ADC" w:rsidRDefault="005A5ADC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C" w:rsidRDefault="00BB3AA3">
    <w:pPr>
      <w:pStyle w:val="Nagwek"/>
      <w:tabs>
        <w:tab w:val="clear" w:pos="4536"/>
        <w:tab w:val="center" w:pos="9072"/>
      </w:tabs>
      <w:jc w:val="center"/>
    </w:pPr>
    <w:r>
      <w:rPr>
        <w:noProof/>
        <w:lang w:val="pl-PL" w:eastAsia="pl-PL"/>
      </w:rPr>
      <w:drawing>
        <wp:inline distT="0" distB="0" distL="0" distR="0">
          <wp:extent cx="466725" cy="333375"/>
          <wp:effectExtent l="0" t="0" r="0" b="0"/>
          <wp:docPr id="2" name="Obraz 5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ADC">
      <w:t xml:space="preserve">               </w:t>
    </w:r>
    <w:r w:rsidR="005A5ADC">
      <w:rPr>
        <w:lang w:val="pl-PL"/>
      </w:rPr>
      <w:t xml:space="preserve">                      </w:t>
    </w:r>
    <w:r w:rsidR="005A5ADC">
      <w:t xml:space="preserve">     </w:t>
    </w:r>
    <w:r w:rsidR="005A5ADC">
      <w:rPr>
        <w:lang w:val="pl-PL"/>
      </w:rPr>
      <w:t xml:space="preserve">      </w:t>
    </w:r>
    <w:r w:rsidR="005A5ADC">
      <w:t xml:space="preserve">                    </w:t>
    </w:r>
    <w:r>
      <w:rPr>
        <w:noProof/>
        <w:lang w:val="pl-PL" w:eastAsia="pl-PL"/>
      </w:rPr>
      <w:drawing>
        <wp:inline distT="0" distB="0" distL="0" distR="0">
          <wp:extent cx="419100" cy="361950"/>
          <wp:effectExtent l="0" t="0" r="0" b="0"/>
          <wp:docPr id="3" name="Obraz 6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ADC">
      <w:t xml:space="preserve">                           </w:t>
    </w:r>
    <w:r w:rsidR="005A5ADC">
      <w:rPr>
        <w:lang w:val="pl-PL"/>
      </w:rPr>
      <w:t xml:space="preserve">                                     </w:t>
    </w:r>
    <w:r w:rsidR="005A5ADC">
      <w:t xml:space="preserve">             </w:t>
    </w:r>
    <w:r>
      <w:rPr>
        <w:noProof/>
        <w:lang w:val="pl-PL" w:eastAsia="pl-PL"/>
      </w:rPr>
      <w:drawing>
        <wp:inline distT="0" distB="0" distL="0" distR="0">
          <wp:extent cx="314325" cy="438150"/>
          <wp:effectExtent l="0" t="0" r="0" b="0"/>
          <wp:docPr id="4" name="Obraz 7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ADC" w:rsidRDefault="005A5ADC">
    <w:pPr>
      <w:pStyle w:val="Nagwek"/>
      <w:jc w:val="center"/>
      <w:rPr>
        <w:i/>
        <w:szCs w:val="22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 xml:space="preserve">Narodowego Funduszu Ochrony Środowiska i Gospodarki Wodnej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C" w:rsidRDefault="00BB3AA3" w:rsidP="00A13E0C">
    <w:pPr>
      <w:pStyle w:val="Nagwek"/>
      <w:tabs>
        <w:tab w:val="clear" w:pos="4536"/>
        <w:tab w:val="center" w:pos="9072"/>
      </w:tabs>
      <w:jc w:val="center"/>
    </w:pPr>
    <w:r>
      <w:rPr>
        <w:noProof/>
        <w:lang w:val="pl-PL" w:eastAsia="pl-PL"/>
      </w:rPr>
      <w:drawing>
        <wp:inline distT="0" distB="0" distL="0" distR="0">
          <wp:extent cx="533400" cy="381000"/>
          <wp:effectExtent l="0" t="0" r="0" b="0"/>
          <wp:docPr id="8" name="Obraz 8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ADC">
      <w:t xml:space="preserve">                      </w:t>
    </w:r>
    <w:r w:rsidR="005A5ADC">
      <w:rPr>
        <w:lang w:val="pl-PL"/>
      </w:rPr>
      <w:t xml:space="preserve">                       </w:t>
    </w:r>
    <w:r w:rsidR="005A5ADC">
      <w:t xml:space="preserve">   </w:t>
    </w:r>
    <w:r w:rsidR="005A5ADC">
      <w:rPr>
        <w:lang w:val="pl-PL"/>
      </w:rPr>
      <w:t xml:space="preserve">   </w:t>
    </w:r>
    <w:r w:rsidR="005A5ADC">
      <w:t xml:space="preserve">          </w:t>
    </w:r>
    <w:r>
      <w:rPr>
        <w:noProof/>
        <w:lang w:val="pl-PL" w:eastAsia="pl-PL"/>
      </w:rPr>
      <w:drawing>
        <wp:inline distT="0" distB="0" distL="0" distR="0">
          <wp:extent cx="523875" cy="447675"/>
          <wp:effectExtent l="0" t="0" r="0" b="0"/>
          <wp:docPr id="9" name="Obraz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ADC">
      <w:t xml:space="preserve">       </w:t>
    </w:r>
    <w:r w:rsidR="005A5ADC">
      <w:rPr>
        <w:lang w:val="pl-PL"/>
      </w:rPr>
      <w:t xml:space="preserve">         </w:t>
    </w:r>
    <w:r w:rsidR="005A5ADC">
      <w:t xml:space="preserve">       </w:t>
    </w:r>
    <w:r w:rsidR="005A5ADC">
      <w:rPr>
        <w:lang w:val="pl-PL"/>
      </w:rPr>
      <w:t xml:space="preserve">                            </w:t>
    </w:r>
    <w:r w:rsidR="005A5ADC">
      <w:t xml:space="preserve">   </w:t>
    </w:r>
    <w:r w:rsidR="005A5ADC">
      <w:rPr>
        <w:lang w:val="pl-PL"/>
      </w:rPr>
      <w:t xml:space="preserve">          </w:t>
    </w:r>
    <w:r w:rsidR="005A5ADC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266700" cy="381000"/>
          <wp:effectExtent l="0" t="0" r="0" b="0"/>
          <wp:docPr id="10" name="Obraz 10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ADC" w:rsidRDefault="005A5ADC">
    <w:pPr>
      <w:pStyle w:val="Nagwek"/>
      <w:jc w:val="center"/>
      <w:rPr>
        <w:i/>
        <w:szCs w:val="22"/>
        <w:lang w:val="pl-PL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>Narodowego Funduszu Ochrony Środowiska i Gospodarki Wodnej</w:t>
    </w:r>
  </w:p>
  <w:p w:rsidR="005A5ADC" w:rsidRDefault="005A5AD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70" w:rsidRDefault="00931870">
      <w:r>
        <w:separator/>
      </w:r>
    </w:p>
  </w:footnote>
  <w:footnote w:type="continuationSeparator" w:id="0">
    <w:p w:rsidR="00931870" w:rsidRDefault="00931870">
      <w:r>
        <w:continuationSeparator/>
      </w:r>
    </w:p>
  </w:footnote>
  <w:footnote w:type="continuationNotice" w:id="1">
    <w:p w:rsidR="00931870" w:rsidRDefault="00931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C" w:rsidRDefault="005A5ADC">
    <w:pPr>
      <w:pStyle w:val="Nagwek"/>
      <w:jc w:val="right"/>
      <w:rPr>
        <w:lang w:val="pl-PL"/>
      </w:rPr>
    </w:pPr>
  </w:p>
  <w:p w:rsidR="005A5ADC" w:rsidRDefault="005A5ADC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3AA3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3AA3"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:rsidR="005A5ADC" w:rsidRDefault="005A5ADC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C" w:rsidRDefault="005A5ADC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5A5ADC" w:rsidRPr="006E53B6" w:rsidTr="007217B9">
      <w:tblPrEx>
        <w:tblCellMar>
          <w:top w:w="0" w:type="dxa"/>
          <w:bottom w:w="0" w:type="dxa"/>
        </w:tblCellMar>
      </w:tblPrEx>
      <w:trPr>
        <w:cantSplit/>
        <w:trHeight w:hRule="exact" w:val="680"/>
      </w:trPr>
      <w:tc>
        <w:tcPr>
          <w:tcW w:w="1628" w:type="dxa"/>
          <w:vMerge w:val="restart"/>
        </w:tcPr>
        <w:p w:rsidR="005A5ADC" w:rsidRPr="006E53B6" w:rsidRDefault="00BB3AA3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76300" cy="1009650"/>
                <wp:effectExtent l="0" t="0" r="0" b="0"/>
                <wp:docPr id="1" name="Obraz 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:rsidR="005A5ADC" w:rsidRPr="006E53B6" w:rsidRDefault="005A5ADC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5A5ADC" w:rsidRPr="006E53B6" w:rsidTr="007217B9">
      <w:tblPrEx>
        <w:tblCellMar>
          <w:top w:w="0" w:type="dxa"/>
          <w:bottom w:w="0" w:type="dxa"/>
        </w:tblCellMar>
      </w:tblPrEx>
      <w:trPr>
        <w:cantSplit/>
        <w:trHeight w:hRule="exact" w:val="907"/>
      </w:trPr>
      <w:tc>
        <w:tcPr>
          <w:tcW w:w="1628" w:type="dxa"/>
          <w:vMerge/>
        </w:tcPr>
        <w:p w:rsidR="005A5ADC" w:rsidRPr="006E53B6" w:rsidRDefault="005A5ADC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:rsidR="005A5ADC" w:rsidRPr="006E53B6" w:rsidRDefault="005A5ADC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:rsidR="005A5ADC" w:rsidRPr="006E53B6" w:rsidRDefault="005A5ADC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:rsidR="005A5ADC" w:rsidRPr="006E53B6" w:rsidRDefault="005A5ADC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:rsidR="005A5ADC" w:rsidRPr="006E53B6" w:rsidRDefault="005A5ADC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:rsidR="005A5ADC" w:rsidRPr="006E67BA" w:rsidRDefault="005A5AD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3"/>
  </w:num>
  <w:num w:numId="5">
    <w:abstractNumId w:val="27"/>
  </w:num>
  <w:num w:numId="6">
    <w:abstractNumId w:val="9"/>
  </w:num>
  <w:num w:numId="7">
    <w:abstractNumId w:val="1"/>
  </w:num>
  <w:num w:numId="8">
    <w:abstractNumId w:val="20"/>
  </w:num>
  <w:num w:numId="9">
    <w:abstractNumId w:val="3"/>
  </w:num>
  <w:num w:numId="10">
    <w:abstractNumId w:val="17"/>
  </w:num>
  <w:num w:numId="11">
    <w:abstractNumId w:val="32"/>
  </w:num>
  <w:num w:numId="12">
    <w:abstractNumId w:val="15"/>
  </w:num>
  <w:num w:numId="13">
    <w:abstractNumId w:val="4"/>
  </w:num>
  <w:num w:numId="14">
    <w:abstractNumId w:val="19"/>
  </w:num>
  <w:num w:numId="15">
    <w:abstractNumId w:val="5"/>
  </w:num>
  <w:num w:numId="16">
    <w:abstractNumId w:val="26"/>
  </w:num>
  <w:num w:numId="17">
    <w:abstractNumId w:val="8"/>
  </w:num>
  <w:num w:numId="18">
    <w:abstractNumId w:val="18"/>
  </w:num>
  <w:num w:numId="19">
    <w:abstractNumId w:val="25"/>
  </w:num>
  <w:num w:numId="20">
    <w:abstractNumId w:val="30"/>
  </w:num>
  <w:num w:numId="21">
    <w:abstractNumId w:val="16"/>
  </w:num>
  <w:num w:numId="22">
    <w:abstractNumId w:val="24"/>
  </w:num>
  <w:num w:numId="23">
    <w:abstractNumId w:val="14"/>
  </w:num>
  <w:num w:numId="24">
    <w:abstractNumId w:val="12"/>
  </w:num>
  <w:num w:numId="25">
    <w:abstractNumId w:val="28"/>
  </w:num>
  <w:num w:numId="29">
    <w:abstractNumId w:val="7"/>
  </w:num>
  <w:num w:numId="30">
    <w:abstractNumId w:val="11"/>
  </w:num>
  <w:num w:numId="31">
    <w:abstractNumId w:val="31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34AC"/>
    <w:rsid w:val="0014576A"/>
    <w:rsid w:val="00146D1D"/>
    <w:rsid w:val="00147185"/>
    <w:rsid w:val="00147195"/>
    <w:rsid w:val="00150A8B"/>
    <w:rsid w:val="00150D89"/>
    <w:rsid w:val="00151214"/>
    <w:rsid w:val="00160200"/>
    <w:rsid w:val="00160CF1"/>
    <w:rsid w:val="00163358"/>
    <w:rsid w:val="0016488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5158"/>
    <w:rsid w:val="002B646F"/>
    <w:rsid w:val="002C0A7C"/>
    <w:rsid w:val="002C0EE9"/>
    <w:rsid w:val="002C1D68"/>
    <w:rsid w:val="002C5C2A"/>
    <w:rsid w:val="002C5F9D"/>
    <w:rsid w:val="002C7687"/>
    <w:rsid w:val="002D17F1"/>
    <w:rsid w:val="002D3C15"/>
    <w:rsid w:val="002D467D"/>
    <w:rsid w:val="002D4735"/>
    <w:rsid w:val="002D516C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7C2"/>
    <w:rsid w:val="00304E45"/>
    <w:rsid w:val="003051B3"/>
    <w:rsid w:val="00306472"/>
    <w:rsid w:val="00307580"/>
    <w:rsid w:val="003117C4"/>
    <w:rsid w:val="003126E3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5D0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1EAF"/>
    <w:rsid w:val="003D2CF7"/>
    <w:rsid w:val="003D4EBF"/>
    <w:rsid w:val="003D5059"/>
    <w:rsid w:val="003D726B"/>
    <w:rsid w:val="003E0B94"/>
    <w:rsid w:val="003E0FA1"/>
    <w:rsid w:val="003E14FC"/>
    <w:rsid w:val="003E2F76"/>
    <w:rsid w:val="003E3050"/>
    <w:rsid w:val="003E3207"/>
    <w:rsid w:val="003E5278"/>
    <w:rsid w:val="003F06F6"/>
    <w:rsid w:val="003F296E"/>
    <w:rsid w:val="003F310B"/>
    <w:rsid w:val="003F4F11"/>
    <w:rsid w:val="003F7B8B"/>
    <w:rsid w:val="00400588"/>
    <w:rsid w:val="00400638"/>
    <w:rsid w:val="004016B7"/>
    <w:rsid w:val="00404BC7"/>
    <w:rsid w:val="00407D59"/>
    <w:rsid w:val="004102CB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16A2"/>
    <w:rsid w:val="004240D4"/>
    <w:rsid w:val="00425CDD"/>
    <w:rsid w:val="00426654"/>
    <w:rsid w:val="0042766C"/>
    <w:rsid w:val="004309FC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724F"/>
    <w:rsid w:val="0049386A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5FC2"/>
    <w:rsid w:val="005274D3"/>
    <w:rsid w:val="00530C0E"/>
    <w:rsid w:val="00530D9A"/>
    <w:rsid w:val="005342CE"/>
    <w:rsid w:val="00537C70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5120"/>
    <w:rsid w:val="00735BD8"/>
    <w:rsid w:val="00737933"/>
    <w:rsid w:val="00744D81"/>
    <w:rsid w:val="00746A89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4ABD"/>
    <w:rsid w:val="00767C7C"/>
    <w:rsid w:val="00767E02"/>
    <w:rsid w:val="00770D3A"/>
    <w:rsid w:val="00773A5B"/>
    <w:rsid w:val="00773F0E"/>
    <w:rsid w:val="007740AC"/>
    <w:rsid w:val="007749EC"/>
    <w:rsid w:val="007778EA"/>
    <w:rsid w:val="00782B60"/>
    <w:rsid w:val="00784307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E05FF"/>
    <w:rsid w:val="007E100A"/>
    <w:rsid w:val="007E27DB"/>
    <w:rsid w:val="007E41E8"/>
    <w:rsid w:val="007E6F26"/>
    <w:rsid w:val="007E723F"/>
    <w:rsid w:val="007F0327"/>
    <w:rsid w:val="007F059B"/>
    <w:rsid w:val="007F2AED"/>
    <w:rsid w:val="007F720E"/>
    <w:rsid w:val="00800140"/>
    <w:rsid w:val="00801BB1"/>
    <w:rsid w:val="00806280"/>
    <w:rsid w:val="00806B8A"/>
    <w:rsid w:val="00807892"/>
    <w:rsid w:val="0081282C"/>
    <w:rsid w:val="00816931"/>
    <w:rsid w:val="008176EC"/>
    <w:rsid w:val="0081776E"/>
    <w:rsid w:val="008218DE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2099"/>
    <w:rsid w:val="009923E3"/>
    <w:rsid w:val="00992F1A"/>
    <w:rsid w:val="009931EE"/>
    <w:rsid w:val="0099332E"/>
    <w:rsid w:val="009964D8"/>
    <w:rsid w:val="009A18B2"/>
    <w:rsid w:val="009A6107"/>
    <w:rsid w:val="009A62B6"/>
    <w:rsid w:val="009A6373"/>
    <w:rsid w:val="009B4682"/>
    <w:rsid w:val="009B47A6"/>
    <w:rsid w:val="009B6B17"/>
    <w:rsid w:val="009B71EF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3528"/>
    <w:rsid w:val="00BA3C81"/>
    <w:rsid w:val="00BA4647"/>
    <w:rsid w:val="00BA4EDD"/>
    <w:rsid w:val="00BA5D56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E0999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B1B"/>
    <w:rsid w:val="00C2540A"/>
    <w:rsid w:val="00C25AA3"/>
    <w:rsid w:val="00C269B5"/>
    <w:rsid w:val="00C271DE"/>
    <w:rsid w:val="00C3097A"/>
    <w:rsid w:val="00C3166E"/>
    <w:rsid w:val="00C32086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4371"/>
    <w:rsid w:val="00D84B29"/>
    <w:rsid w:val="00D860BC"/>
    <w:rsid w:val="00D95A76"/>
    <w:rsid w:val="00DA0168"/>
    <w:rsid w:val="00DA0319"/>
    <w:rsid w:val="00DA0656"/>
    <w:rsid w:val="00DA0910"/>
    <w:rsid w:val="00DA170E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60ADE"/>
    <w:rsid w:val="00F617E9"/>
    <w:rsid w:val="00F619F9"/>
    <w:rsid w:val="00F7119B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">
    <w:name w:val="Body Text Indent 3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d.europa.e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ed.europa.eu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6388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44628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Makles</cp:lastModifiedBy>
  <cp:revision>2</cp:revision>
  <cp:lastPrinted>2017-03-08T07:38:00Z</cp:lastPrinted>
  <dcterms:created xsi:type="dcterms:W3CDTF">2017-09-15T09:28:00Z</dcterms:created>
  <dcterms:modified xsi:type="dcterms:W3CDTF">2017-09-15T09:28:00Z</dcterms:modified>
</cp:coreProperties>
</file>